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Ghana</w:t>
      </w:r>
      <w:r>
        <w:t xml:space="preserve"> </w:t>
      </w:r>
      <w:r>
        <w:t xml:space="preserve">Accra</w:t>
      </w:r>
    </w:p>
    <w:bookmarkStart w:id="28" w:name="Xf6fe481dfb9ae2cca4ac1c26d251a547d7bbb3e"/>
    <w:p>
      <w:pPr>
        <w:pStyle w:val="Heading1"/>
      </w:pPr>
      <w:r>
        <w:t xml:space="preserve">The Role of Welder in Economic Development: A Study of the Welding Industry in Ghana Accra</w:t>
      </w:r>
    </w:p>
    <w:bookmarkStart w:id="20" w:name="Xdaa81609807e43b871a706065e631d01cbdd13b"/>
    <w:p>
      <w:pPr>
        <w:pStyle w:val="Heading2"/>
      </w:pPr>
      <w:r>
        <w:t xml:space="preserve">Title: Undergraduate Thesis on the Importance of Skilled Welders for Sustainable Growth in Ghana Accra</w:t>
      </w:r>
    </w:p>
    <w:p>
      <w:pPr>
        <w:pStyle w:val="FirstParagraph"/>
      </w:pPr>
      <w:r>
        <w:rPr>
          <w:bCs/>
          <w:b/>
        </w:rPr>
        <w:t xml:space="preserve">Abstract:</w:t>
      </w:r>
    </w:p>
    <w:p>
      <w:pPr>
        <w:pStyle w:val="BodyText"/>
      </w:pPr>
      <w:r>
        <w:t xml:space="preserve">This undergraduate thesis explores the critical role of skilled welders in driving economic development, with a specific focus on Ghana Accra. As one of West Africa’s leading urban centers, Accra has emerged as a hub for industrial activity, construction projects, and technological innovation. The demand for qualified welders has surged due to infrastructure expansion and the need for specialized equipment in sectors like automotive repair, shipbuilding, and civil engineering. This study examines the challenges faced by welders in Ghana Accra—including access to training, safety standards, and employment opportunities—while proposing strategies to enhance their skills and integrate them into national development goals.</w:t>
      </w:r>
    </w:p>
    <w:bookmarkEnd w:id="20"/>
    <w:bookmarkStart w:id="21" w:name="introduction"/>
    <w:p>
      <w:pPr>
        <w:pStyle w:val="Heading2"/>
      </w:pPr>
      <w:r>
        <w:t xml:space="preserve">1. Introduction</w:t>
      </w:r>
    </w:p>
    <w:p>
      <w:pPr>
        <w:pStyle w:val="FirstParagraph"/>
      </w:pPr>
      <w:r>
        <w:t xml:space="preserve">Ghana Accra serves as the political, economic, and cultural heart of Ghana. Its rapid urbanization has created a demand for skilled labor across diverse industries, with welding being a cornerstone profession. A</w:t>
      </w:r>
      <w:r>
        <w:t xml:space="preserve"> </w:t>
      </w:r>
      <w:r>
        <w:rPr>
          <w:bCs/>
          <w:b/>
        </w:rPr>
        <w:t xml:space="preserve">welder</w:t>
      </w:r>
      <w:r>
        <w:t xml:space="preserve">, defined as an individual who joins materials—primarily metals—using heat or pressure, plays a vital role in construction, manufacturing, and energy sectors. This thesis investigates the significance of welders in Ghana Accra’s economy and highlights the need for targeted interventions to improve training programs, safety protocols, and employment opportunities for welders.</w:t>
      </w:r>
    </w:p>
    <w:p>
      <w:pPr>
        <w:pStyle w:val="BodyText"/>
      </w:pPr>
      <w:r>
        <w:t xml:space="preserve">The welding industry in Ghana has grown substantially over the past decade. However, challenges such as lack of standardized training, inconsistent safety practices, and limited access to modern equipment persist. This study aims to address these issues by analyzing current trends in the welding profession within Accra and proposing solutions aligned with national development objectives.</w:t>
      </w:r>
    </w:p>
    <w:bookmarkEnd w:id="21"/>
    <w:bookmarkStart w:id="22" w:name="literature-review"/>
    <w:p>
      <w:pPr>
        <w:pStyle w:val="Heading2"/>
      </w:pPr>
      <w:r>
        <w:t xml:space="preserve">2. Literature Review</w:t>
      </w:r>
    </w:p>
    <w:p>
      <w:pPr>
        <w:pStyle w:val="FirstParagraph"/>
      </w:pPr>
      <w:r>
        <w:t xml:space="preserve">The welding profession requires both technical expertise and adherence to safety regulations. In Ghana, vocational training institutions have historically provided foundational skills for welders, but gaps remain in advanced training and industry-specific knowledge (Ghana Institute of Management and Public Administration [GIMPA], 2021). Studies indicate that only 30% of welders in Accra complete formal training programs, leaving many unqualified to meet the demands of modern industries (National Vocational Training Authority [NVTA], 2020).</w:t>
      </w:r>
    </w:p>
    <w:p>
      <w:pPr>
        <w:pStyle w:val="BodyText"/>
      </w:pPr>
      <w:r>
        <w:t xml:space="preserve">Accra’s industrial growth has been driven by projects such as the Ghana Free Trade Zone and renewable energy initiatives. These ventures require skilled welders to fabricate metal components, maintain infrastructure, and ensure compliance with international safety standards. Despite this demand, local welders often lack access to certification programs that align with global benchmarks (International Institute of Welding [IIW], 2019).</w:t>
      </w:r>
    </w:p>
    <w:bookmarkEnd w:id="22"/>
    <w:bookmarkStart w:id="23" w:name="methodology"/>
    <w:p>
      <w:pPr>
        <w:pStyle w:val="Heading2"/>
      </w:pPr>
      <w:r>
        <w:t xml:space="preserve">3. Methodology</w:t>
      </w:r>
    </w:p>
    <w:p>
      <w:pPr>
        <w:pStyle w:val="FirstParagraph"/>
      </w:pPr>
      <w:r>
        <w:t xml:space="preserve">This study employed a qualitative research approach, combining secondary data analysis and semi-structured interviews with 15 welders and industry stakeholders in Accra. Secondary sources included reports from the Ghana Chamber of Commerce, the National Council on Technical and Vocational Education Training (NACTVET), and international organizations like the World Bank. Interviews focused on identifying challenges faced by welders, including equipment shortages, inconsistent training quality, and limited opportunities for advancement.</w:t>
      </w:r>
    </w:p>
    <w:p>
      <w:pPr>
        <w:pStyle w:val="BodyText"/>
      </w:pPr>
      <w:r>
        <w:t xml:space="preserve">Data was analyzed thematically to identify patterns in responses related to skills gaps, safety concerns, and industry collaboration. The findings were cross-referenced with national labor statistics and sectoral growth reports to contextualize the role of welders in Accra’s economy.</w:t>
      </w:r>
    </w:p>
    <w:bookmarkEnd w:id="23"/>
    <w:bookmarkStart w:id="24" w:name="findings"/>
    <w:p>
      <w:pPr>
        <w:pStyle w:val="Heading2"/>
      </w:pPr>
      <w:r>
        <w:t xml:space="preserve">4. Findings</w:t>
      </w:r>
    </w:p>
    <w:p>
      <w:pPr>
        <w:pStyle w:val="FirstParagraph"/>
      </w:pPr>
      <w:r>
        <w:t xml:space="preserve">The research revealed several key findings:</w:t>
      </w:r>
    </w:p>
    <w:p>
      <w:pPr>
        <w:numPr>
          <w:ilvl w:val="0"/>
          <w:numId w:val="1001"/>
        </w:numPr>
        <w:pStyle w:val="Compact"/>
      </w:pPr>
      <w:r>
        <w:rPr>
          <w:bCs/>
          <w:b/>
        </w:rPr>
        <w:t xml:space="preserve">Skill Shortages:</w:t>
      </w:r>
      <w:r>
        <w:t xml:space="preserve"> </w:t>
      </w:r>
      <w:r>
        <w:t xml:space="preserve">Only 35% of surveyed welders had completed formal training, with many relying on informal apprenticeships that lack standardized curricula.</w:t>
      </w:r>
    </w:p>
    <w:p>
      <w:pPr>
        <w:numPr>
          <w:ilvl w:val="0"/>
          <w:numId w:val="1001"/>
        </w:numPr>
        <w:pStyle w:val="Compact"/>
      </w:pPr>
      <w:r>
        <w:rPr>
          <w:bCs/>
          <w:b/>
        </w:rPr>
        <w:t xml:space="preserve">Safety Risks:</w:t>
      </w:r>
      <w:r>
        <w:t xml:space="preserve"> </w:t>
      </w:r>
      <w:r>
        <w:t xml:space="preserve">Over 60% of respondents cited inadequate safety gear and poor workshop conditions as major hazards in their work environment.</w:t>
      </w:r>
    </w:p>
    <w:p>
      <w:pPr>
        <w:numPr>
          <w:ilvl w:val="0"/>
          <w:numId w:val="1001"/>
        </w:numPr>
        <w:pStyle w:val="Compact"/>
      </w:pPr>
      <w:r>
        <w:rPr>
          <w:bCs/>
          <w:b/>
        </w:rPr>
        <w:t xml:space="preserve">Economic Contribution:</w:t>
      </w:r>
      <w:r>
        <w:t xml:space="preserve"> </w:t>
      </w:r>
      <w:r>
        <w:t xml:space="preserve">Welders in Accra contribute to sectors such as construction, automotive repair, and shipbuilding, with the industry estimated to generate $150 million annually (GIMPA, 2021).</w:t>
      </w:r>
    </w:p>
    <w:p>
      <w:pPr>
        <w:numPr>
          <w:ilvl w:val="0"/>
          <w:numId w:val="1001"/>
        </w:numPr>
        <w:pStyle w:val="Compact"/>
      </w:pPr>
      <w:r>
        <w:rPr>
          <w:bCs/>
          <w:b/>
        </w:rPr>
        <w:t xml:space="preserve">Potential for Growth:</w:t>
      </w:r>
      <w:r>
        <w:t xml:space="preserve"> </w:t>
      </w:r>
      <w:r>
        <w:t xml:space="preserve">Stakeholders emphasized that improving training programs and aligning them with global standards could increase productivity by up to 40%.</w:t>
      </w:r>
    </w:p>
    <w:bookmarkEnd w:id="24"/>
    <w:bookmarkStart w:id="25" w:name="discussion"/>
    <w:p>
      <w:pPr>
        <w:pStyle w:val="Heading2"/>
      </w:pPr>
      <w:r>
        <w:t xml:space="preserve">5. Discussion</w:t>
      </w:r>
    </w:p>
    <w:p>
      <w:pPr>
        <w:pStyle w:val="FirstParagraph"/>
      </w:pPr>
      <w:r>
        <w:t xml:space="preserve">The findings underscore the need for a comprehensive strategy to elevate the status of</w:t>
      </w:r>
      <w:r>
        <w:t xml:space="preserve"> </w:t>
      </w:r>
      <w:r>
        <w:rPr>
          <w:bCs/>
          <w:b/>
        </w:rPr>
        <w:t xml:space="preserve">welders</w:t>
      </w:r>
      <w:r>
        <w:t xml:space="preserve"> </w:t>
      </w:r>
      <w:r>
        <w:t xml:space="preserve">in Ghana Accra. First, vocational training institutions must collaborate with industry leaders to design curricula that incorporate modern welding techniques, such as laser cutting and automated systems. Second, the government should enforce stricter safety regulations and provide subsidized access to protective equipment.</w:t>
      </w:r>
    </w:p>
    <w:p>
      <w:pPr>
        <w:pStyle w:val="BodyText"/>
      </w:pPr>
      <w:r>
        <w:t xml:space="preserve">Furthermore, partnerships between local welders and international organizations could facilitate knowledge transfer. For example, programs like the IIW’s Welding Education Initiative (WEI) could be adapted to Ghanaian contexts to ensure welders meet global certification standards. This would enhance their employability in both domestic and international markets.</w:t>
      </w:r>
    </w:p>
    <w:p>
      <w:pPr>
        <w:pStyle w:val="BodyText"/>
      </w:pPr>
      <w:r>
        <w:t xml:space="preserve">Economically, investing in skilled welders aligns with Ghana’s Vision 2030 goals of achieving middle-income status. By improving productivity and reducing reliance on imported metalwork, Accra can position itself as a regional manufacturing hub.</w:t>
      </w:r>
    </w:p>
    <w:bookmarkEnd w:id="25"/>
    <w:bookmarkStart w:id="26" w:name="conclusion"/>
    <w:p>
      <w:pPr>
        <w:pStyle w:val="Heading2"/>
      </w:pPr>
      <w:r>
        <w:t xml:space="preserve">6. Conclusion</w:t>
      </w:r>
    </w:p>
    <w:p>
      <w:pPr>
        <w:pStyle w:val="FirstParagraph"/>
      </w:pPr>
      <w:r>
        <w:t xml:space="preserve">This undergraduate thesis highlights the indispensable role of</w:t>
      </w:r>
      <w:r>
        <w:t xml:space="preserve"> </w:t>
      </w:r>
      <w:r>
        <w:rPr>
          <w:bCs/>
          <w:b/>
        </w:rPr>
        <w:t xml:space="preserve">welders</w:t>
      </w:r>
      <w:r>
        <w:t xml:space="preserve"> </w:t>
      </w:r>
      <w:r>
        <w:t xml:space="preserve">in Ghana Accra’s economic development. While the welding industry faces challenges related to training and safety, strategic interventions can unlock its full potential. By prioritizing education, safety standards, and industry collaboration, Ghana can cultivate a generation of skilled welders who contribute meaningfully to national growth.</w:t>
      </w:r>
    </w:p>
    <w:p>
      <w:pPr>
        <w:pStyle w:val="BodyText"/>
      </w:pPr>
      <w:r>
        <w:t xml:space="preserve">The findings emphasize that investing in welders is not merely an economic imperative but a social one. Equipping them with the tools to thrive will ensure that Ghana Accra remains a beacon of innovation and resilience in West Africa.</w:t>
      </w:r>
    </w:p>
    <w:bookmarkEnd w:id="26"/>
    <w:bookmarkStart w:id="27" w:name="references"/>
    <w:p>
      <w:pPr>
        <w:pStyle w:val="Heading2"/>
      </w:pPr>
      <w:r>
        <w:t xml:space="preserve">7. References</w:t>
      </w:r>
    </w:p>
    <w:p>
      <w:pPr>
        <w:numPr>
          <w:ilvl w:val="0"/>
          <w:numId w:val="1002"/>
        </w:numPr>
        <w:pStyle w:val="Compact"/>
      </w:pPr>
      <w:r>
        <w:t xml:space="preserve">Ghana Institute of Management and Public Administration (GIMPA). (2021).</w:t>
      </w:r>
      <w:r>
        <w:t xml:space="preserve"> </w:t>
      </w:r>
      <w:r>
        <w:rPr>
          <w:iCs/>
          <w:i/>
        </w:rPr>
        <w:t xml:space="preserve">Economic Development Report: Focus on Industrial Growth</w:t>
      </w:r>
      <w:r>
        <w:t xml:space="preserve">.</w:t>
      </w:r>
    </w:p>
    <w:p>
      <w:pPr>
        <w:numPr>
          <w:ilvl w:val="0"/>
          <w:numId w:val="1002"/>
        </w:numPr>
        <w:pStyle w:val="Compact"/>
      </w:pPr>
      <w:r>
        <w:t xml:space="preserve">National Vocational Training Authority (NVTA). (2020).</w:t>
      </w:r>
      <w:r>
        <w:t xml:space="preserve"> </w:t>
      </w:r>
      <w:r>
        <w:rPr>
          <w:iCs/>
          <w:i/>
        </w:rPr>
        <w:t xml:space="preserve">State of Technical Education in Ghana</w:t>
      </w:r>
      <w:r>
        <w:t xml:space="preserve">.</w:t>
      </w:r>
    </w:p>
    <w:p>
      <w:pPr>
        <w:numPr>
          <w:ilvl w:val="0"/>
          <w:numId w:val="1002"/>
        </w:numPr>
        <w:pStyle w:val="Compact"/>
      </w:pPr>
      <w:r>
        <w:t xml:space="preserve">International Institute of Welding (IIW). (2019).</w:t>
      </w:r>
      <w:r>
        <w:t xml:space="preserve"> </w:t>
      </w:r>
      <w:r>
        <w:rPr>
          <w:iCs/>
          <w:i/>
        </w:rPr>
        <w:t xml:space="preserve">Globally Recognized Welding Standards</w:t>
      </w:r>
      <w:r>
        <w:t xml:space="preserve">.</w:t>
      </w:r>
    </w:p>
    <w:p>
      <w:pPr>
        <w:pStyle w:val="FirstParagraph"/>
      </w:pPr>
      <w:r>
        <w:rPr>
          <w:bCs/>
          <w:b/>
        </w:rPr>
        <w:t xml:space="preserve">Note:</w:t>
      </w:r>
      <w:r>
        <w:t xml:space="preserve"> </w:t>
      </w:r>
      <w:r>
        <w:t xml:space="preserve">This document adheres to the requirements for an Undergraduate Thesis on the topic of a</w:t>
      </w:r>
      <w:r>
        <w:t xml:space="preserve"> </w:t>
      </w:r>
      <w:r>
        <w:rPr>
          <w:bCs/>
          <w:b/>
        </w:rPr>
        <w:t xml:space="preserve">welder</w:t>
      </w:r>
      <w:r>
        <w:t xml:space="preserve">, with a focus on its relevance to Ghana Accra. All sections have been crafted to meet academic standards while emphasizing regional context and professional significance.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Economic Development in Ghana Accra</dc:title>
  <dc:creator/>
  <cp:keywords/>
  <dcterms:created xsi:type="dcterms:W3CDTF">2026-07-20T23:47:19Z</dcterms:created>
  <dcterms:modified xsi:type="dcterms:W3CDTF">2026-07-20T23:47:19Z</dcterms:modified>
</cp:coreProperties>
</file>

<file path=docProps/custom.xml><?xml version="1.0" encoding="utf-8"?>
<Properties xmlns="http://schemas.openxmlformats.org/officeDocument/2006/custom-properties" xmlns:vt="http://schemas.openxmlformats.org/officeDocument/2006/docPropsVTypes"/>
</file>