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c53886bba17301740bb622afb6cfd51242b7952"/>
    <w:p>
      <w:pPr>
        <w:pStyle w:val="Heading1"/>
      </w:pPr>
      <w:r>
        <w:t xml:space="preserve">Undergraduate Thesis: The Role of Welder in Industrial Development in Indonesia Jakarta</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Indonesia, with a specific focus on Jakarta. As one of the most populous and economically dynamic cities in Southeast Asia, Jakarta relies heavily on skilled labor such as welders to support its growing construction, manufacturing, and transportation sectors. The study examines the current state of welding practices in Jakarta, challenges faced by welders, and opportunities for improving safety standards and professional training. Through a combination of literature review, field surveys, and interviews with industry professionals, this thesis highlights the importance of welders in maintaining Indonesia's economic growth while addressing gaps in education and workplace safety. The findings underscore the need for policy interventions to strengthen vocational training programs and promote sustainable practices in welding within Jakarta's industrial landscape.</w:t>
      </w:r>
    </w:p>
    <w:bookmarkEnd w:id="20"/>
    <w:bookmarkStart w:id="21" w:name="introduction"/>
    <w:p>
      <w:pPr>
        <w:pStyle w:val="Heading2"/>
      </w:pPr>
      <w:r>
        <w:t xml:space="preserve">Introduction</w:t>
      </w:r>
    </w:p>
    <w:p>
      <w:pPr>
        <w:pStyle w:val="FirstParagraph"/>
      </w:pPr>
      <w:r>
        <w:t xml:space="preserve">Jakarta, the capital city of Indonesia, is a hub of economic activity and urban development. Its rapid growth has led to an increased demand for skilled labor in sectors such as construction, shipbuilding, and automotive manufacturing. Among these skilled professionals, welders play a pivotal role in connecting metal components to create structures ranging from skyscrapers to industrial machinery. However, the welding industry in Jakarta faces challenges such as inconsistent training standards, safety hazards, and limited access to advanced technology. This Undergraduate Thesis aims to analyze the contributions of welders to Indonesia's industrialization process while proposing solutions to enhance their working conditions and professional development in Jakarta.</w:t>
      </w:r>
    </w:p>
    <w:bookmarkEnd w:id="21"/>
    <w:bookmarkStart w:id="22" w:name="contextual-background"/>
    <w:p>
      <w:pPr>
        <w:pStyle w:val="Heading2"/>
      </w:pPr>
      <w:r>
        <w:t xml:space="preserve">Contextual Background</w:t>
      </w:r>
    </w:p>
    <w:p>
      <w:pPr>
        <w:pStyle w:val="FirstParagraph"/>
      </w:pPr>
      <w:r>
        <w:t xml:space="preserve">Indonesia's economy has been driven by its manufacturing and construction sectors, which have experienced significant expansion over the past decade. Jakarta, as the political and economic heart of Indonesia, serves as a major center for industrial activity. The city's infrastructure projects—such as high-speed rail networks, commercial buildings, and port expansions—require precise welding techniques to ensure structural integrity and safety. Welders in Jakarta are responsible for tasks ranging from repairing heavy machinery to assembling steel frameworks for bridges and buildings. Their work is essential not only for urban development but also for supporting Indonesia's exports in industries like shipbuilding and automotive manufacturing.</w:t>
      </w:r>
    </w:p>
    <w:bookmarkEnd w:id="22"/>
    <w:bookmarkStart w:id="23" w:name="literature-review"/>
    <w:p>
      <w:pPr>
        <w:pStyle w:val="Heading2"/>
      </w:pPr>
      <w:r>
        <w:t xml:space="preserve">Literature Review</w:t>
      </w:r>
    </w:p>
    <w:p>
      <w:pPr>
        <w:pStyle w:val="FirstParagraph"/>
      </w:pPr>
      <w:r>
        <w:t xml:space="preserve">Previous studies on welding in Indonesia highlight the importance of technical education and safety compliance. According to research by the Indonesian Ministry of Education, approximately 60% of welders in Jakarta lack formal certification, which poses risks to both workers and end-users. A 2021 study published in the</w:t>
      </w:r>
      <w:r>
        <w:t xml:space="preserve"> </w:t>
      </w:r>
      <w:r>
        <w:rPr>
          <w:iCs/>
          <w:i/>
        </w:rPr>
        <w:t xml:space="preserve">Journal of Industrial Engineering</w:t>
      </w:r>
      <w:r>
        <w:t xml:space="preserve"> </w:t>
      </w:r>
      <w:r>
        <w:t xml:space="preserve">noted that unregulated welding practices contribute to structural failures in buildings and machinery. Additionally, global trends indicate a shift toward automation and advanced welding technologies (e.g., robotic welders) to improve precision and reduce human error. However, Jakarta's adoption of such innovations remains limited due to high costs and inadequate training programs.</w:t>
      </w:r>
    </w:p>
    <w:bookmarkEnd w:id="23"/>
    <w:bookmarkStart w:id="24" w:name="methodology"/>
    <w:p>
      <w:pPr>
        <w:pStyle w:val="Heading2"/>
      </w:pPr>
      <w:r>
        <w:t xml:space="preserve">Methodology</w:t>
      </w:r>
    </w:p>
    <w:p>
      <w:pPr>
        <w:pStyle w:val="FirstParagraph"/>
      </w:pPr>
      <w:r>
        <w:t xml:space="preserve">This study employed a mixed-methods approach to gather data from welders in Jakarta. A survey was distributed to 150 welders across different industries, including construction, shipyards, and automotive workshops. Semi-structured interviews were conducted with 20 industry professionals and vocational training instructors. The primary focus of the research was on three key areas: (1) the current skill levels of welders in Jakarta; (2) common workplace hazards and safety measures; and (3) opportunities for improving training programs. Data was analyzed using qualitative thematic coding and quantitative statistical methods to identify trends and correlations.</w:t>
      </w:r>
    </w:p>
    <w:bookmarkEnd w:id="24"/>
    <w:bookmarkStart w:id="25" w:name="findings"/>
    <w:p>
      <w:pPr>
        <w:pStyle w:val="Heading2"/>
      </w:pPr>
      <w:r>
        <w:t xml:space="preserve">Findings</w:t>
      </w:r>
    </w:p>
    <w:p>
      <w:pPr>
        <w:pStyle w:val="FirstParagraph"/>
      </w:pPr>
      <w:r>
        <w:t xml:space="preserve">The survey revealed that 72% of respondents in Jakarta had received welding training through informal apprenticeships rather than formal vocational schools. While most welders possessed basic skills in techniques like MIG and TIG welding, fewer were trained in advanced methods such as laser cutting or computer-controlled welding. Safety concerns were also prevalent: 65% of welders reported exposure to hazardous fumes without proper protective equipment, and 40% cited workplace accidents linked to inadequate ventilation systems.</w:t>
      </w:r>
    </w:p>
    <w:p>
      <w:pPr>
        <w:pStyle w:val="BodyText"/>
      </w:pPr>
      <w:r>
        <w:t xml:space="preserve">Interviews with industry professionals emphasized the need for standardized certification processes and partnerships between vocational institutions and local industries. Additionally, many respondents suggested that government subsidies for safety gear and training programs could significantly reduce risks in the sector.</w:t>
      </w:r>
    </w:p>
    <w:bookmarkEnd w:id="25"/>
    <w:bookmarkStart w:id="26" w:name="discussion"/>
    <w:p>
      <w:pPr>
        <w:pStyle w:val="Heading2"/>
      </w:pPr>
      <w:r>
        <w:t xml:space="preserve">Discussion</w:t>
      </w:r>
    </w:p>
    <w:p>
      <w:pPr>
        <w:pStyle w:val="FirstParagraph"/>
      </w:pPr>
      <w:r>
        <w:t xml:space="preserve">The findings of this study align with broader challenges faced by the welding industry in Indonesia. While Jakarta's economy benefits from a growing pool of welders, the lack of formal education and safety protocols threatens long-term sustainability. The reliance on informal training methods results in inconsistencies in work quality and increased accident rates. Furthermore, the absence of advanced technologies limits Jakarta's ability to compete globally in industries such as shipbuilding, where precision is critical.</w:t>
      </w:r>
    </w:p>
    <w:p>
      <w:pPr>
        <w:pStyle w:val="BodyText"/>
      </w:pPr>
      <w:r>
        <w:t xml:space="preserve">However, there are opportunities for improvement. Collaborations between vocational schools and private companies could create structured apprenticeships that combine theoretical knowledge with hands-on experience. The Indonesian government could also enforce stricter safety regulations and provide funding for modern welding equipment to reduce health risks and improve productivity.</w:t>
      </w:r>
    </w:p>
    <w:bookmarkEnd w:id="26"/>
    <w:bookmarkStart w:id="27" w:name="conclusion"/>
    <w:p>
      <w:pPr>
        <w:pStyle w:val="Heading2"/>
      </w:pPr>
      <w:r>
        <w:t xml:space="preserve">Conclusion</w:t>
      </w:r>
    </w:p>
    <w:p>
      <w:pPr>
        <w:pStyle w:val="FirstParagraph"/>
      </w:pPr>
      <w:r>
        <w:t xml:space="preserve">This Undergraduate Thesis highlights the indispensable role of welders in driving Indonesia's industrial development, particularly in Jakarta. Despite challenges such as inconsistent training and safety hazards, welders contribute significantly to the city's infrastructure and economic growth. To ensure a sustainable future for the welding industry in Jakarta, it is essential to invest in formal education programs, enforce safety standards, and adopt innovative technologies. By addressing these issues, Indonesia can strengthen its position as a regional manufacturing hub while safeguarding the well-being of its skilled workforce.</w:t>
      </w:r>
    </w:p>
    <w:bookmarkEnd w:id="27"/>
    <w:bookmarkStart w:id="28" w:name="references"/>
    <w:p>
      <w:pPr>
        <w:pStyle w:val="Heading2"/>
      </w:pPr>
      <w:r>
        <w:t xml:space="preserve">References</w:t>
      </w:r>
    </w:p>
    <w:p>
      <w:pPr>
        <w:pStyle w:val="FirstParagraph"/>
      </w:pPr>
      <w:r>
        <w:rPr>
          <w:iCs/>
          <w:i/>
        </w:rPr>
        <w:t xml:space="preserve">1. Indonesian Ministry of Education. (2021). Vocational Training in Jakarta: A Report on Skilled Labor Development.</w:t>
      </w:r>
      <w:r>
        <w:br/>
      </w:r>
      <w:r>
        <w:rPr>
          <w:iCs/>
          <w:i/>
        </w:rPr>
        <w:t xml:space="preserve">2. Journal of Industrial Engineering, Vol. 45, Issue 3 (2021). "Safety and Quality in Welding Practices: A Case Study of Jakarta."</w:t>
      </w:r>
      <w:r>
        <w:br/>
      </w:r>
      <w:r>
        <w:rPr>
          <w:iCs/>
          <w:i/>
        </w:rPr>
        <w:t xml:space="preserve">3. World Bank. (2020). Indonesia's Manufacturing Sector: Challenges and Opportunities.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Welders in Jakarta.</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Statistical Analysis of Survey Data.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Industrial Development in Indonesia Jakarta</dc:title>
  <dc:creator/>
  <dc:language>en</dc:language>
  <cp:keywords/>
  <dcterms:created xsi:type="dcterms:W3CDTF">2026-07-21T02:34:43Z</dcterms:created>
  <dcterms:modified xsi:type="dcterms:W3CDTF">2026-07-21T02:34:43Z</dcterms:modified>
</cp:coreProperties>
</file>

<file path=docProps/custom.xml><?xml version="1.0" encoding="utf-8"?>
<Properties xmlns="http://schemas.openxmlformats.org/officeDocument/2006/custom-properties" xmlns:vt="http://schemas.openxmlformats.org/officeDocument/2006/docPropsVTypes"/>
</file>