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4d500b19087d2b4a2b2e6f5778204aa95ab3de"/>
    <w:p>
      <w:pPr>
        <w:pStyle w:val="Heading1"/>
      </w:pPr>
      <w:r>
        <w:t xml:space="preserve">Undergraduate Thesis: The Role and Challenges of Welders in Iran, Tehran</w:t>
      </w:r>
    </w:p>
    <w:bookmarkStart w:id="20" w:name="abstract"/>
    <w:p>
      <w:pPr>
        <w:pStyle w:val="Heading2"/>
      </w:pPr>
      <w:r>
        <w:t xml:space="preserve">Abstract</w:t>
      </w:r>
    </w:p>
    <w:p>
      <w:pPr>
        <w:pStyle w:val="FirstParagraph"/>
      </w:pPr>
      <w:r>
        <w:t xml:space="preserve">This undergraduate thesis explores the critical role of welders in the industrial and infrastructure development of Iran, with a specific focus on Tehran. As one of the largest cities in Iran, Tehran serves as a hub for manufacturing, construction, and engineering projects that heavily rely on skilled welders. The document analyzes the current state of welding practices in Tehran, identifies challenges faced by welders due to economic and technical constraints, and proposes recommendations for improving their training and working conditions. By examining the socio-economic impact of welders in Iran’s industrial sector, this study highlights the importance of investing in vocational education and modernizing welding technologies to meet global standards.</w:t>
      </w:r>
    </w:p>
    <w:bookmarkEnd w:id="20"/>
    <w:bookmarkStart w:id="21" w:name="introduction"/>
    <w:p>
      <w:pPr>
        <w:pStyle w:val="Heading2"/>
      </w:pPr>
      <w:r>
        <w:t xml:space="preserve">Introduction</w:t>
      </w:r>
    </w:p>
    <w:p>
      <w:pPr>
        <w:pStyle w:val="FirstParagraph"/>
      </w:pPr>
      <w:r>
        <w:t xml:space="preserve">The welding industry is a cornerstone of industrialization, playing a vital role in sectors such as construction, automotive manufacturing, petrochemical engineering, and aerospace. In Iran, where infrastructure development has been a priority since the 1990s, welders have become indispensable professionals. Tehran, as the capital city and economic center of Iran, is home to numerous industrial zones and engineering projects that demand high-quality welding services. However, despite their significance, welders in Tehran face challenges such as outdated equipment, limited access to advanced training programs, and fluctuating market demands.</w:t>
      </w:r>
    </w:p>
    <w:p>
      <w:pPr>
        <w:pStyle w:val="BodyText"/>
      </w:pPr>
      <w:r>
        <w:t xml:space="preserve">This thesis aims to address these issues by evaluating the current state of the welding profession in Tehran. It also investigates how global trends in automation and sustainable practices are influencing local welding industries. By integrating insights from Iranian labor policies and international standards, the study emphasizes the need for a structured approach to training welders in Iran.</w:t>
      </w:r>
    </w:p>
    <w:bookmarkEnd w:id="21"/>
    <w:bookmarkStart w:id="22" w:name="literature-review"/>
    <w:p>
      <w:pPr>
        <w:pStyle w:val="Heading2"/>
      </w:pPr>
      <w:r>
        <w:t xml:space="preserve">Literature Review</w:t>
      </w:r>
    </w:p>
    <w:p>
      <w:pPr>
        <w:pStyle w:val="FirstParagraph"/>
      </w:pPr>
      <w:r>
        <w:t xml:space="preserve">Welding is a complex process that involves joining materials using heat, pressure, or both. In industrial contexts, it is critical for creating durable structures and components. According to studies by the International Institute of Welding (IIW), countries with strong welding education programs experience higher productivity in manufacturing sectors. In Iran, however, vocational training systems have lagged behind global benchmarks due to economic sanctions and limited international collaboration.</w:t>
      </w:r>
    </w:p>
    <w:p>
      <w:pPr>
        <w:pStyle w:val="BodyText"/>
      </w:pPr>
      <w:r>
        <w:t xml:space="preserve">Tehran’s industrial growth has been fueled by projects like the South Pars Gas Field and the development of automotive factories such as Iran Khodro. These projects require thousands of welders annually, yet many lack formal certification or access to modern welding techniques. Research by Tehran University’s Engineering Faculty (2020) highlights that over 60% of welders in Tehran are self-taught, leading to inconsistencies in work quality and safety standards.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welders and quantitative analysis of industry reports. Data was collected through:</w:t>
      </w:r>
    </w:p>
    <w:p>
      <w:pPr>
        <w:numPr>
          <w:ilvl w:val="0"/>
          <w:numId w:val="1001"/>
        </w:numPr>
        <w:pStyle w:val="Compact"/>
      </w:pPr>
      <w:r>
        <w:t xml:space="preserve">Surveys distributed to 150 welders in Tehran’s industrial zones (e.g., Karaj Industrial City, Shahid Beheshti Industrial Complex).</w:t>
      </w:r>
    </w:p>
    <w:p>
      <w:pPr>
        <w:numPr>
          <w:ilvl w:val="0"/>
          <w:numId w:val="1001"/>
        </w:numPr>
        <w:pStyle w:val="Compact"/>
      </w:pPr>
      <w:r>
        <w:t xml:space="preserve">Interviews with 20 welding instructors at vocational training centers in Tehran.</w:t>
      </w:r>
    </w:p>
    <w:p>
      <w:pPr>
        <w:numPr>
          <w:ilvl w:val="0"/>
          <w:numId w:val="1001"/>
        </w:numPr>
        <w:pStyle w:val="Compact"/>
      </w:pPr>
      <w:r>
        <w:t xml:space="preserve">Analysis of government policies and industry reports from the Iranian Ministry of Industries, Mining, and Trade.</w:t>
      </w:r>
    </w:p>
    <w:p>
      <w:pPr>
        <w:pStyle w:val="FirstParagraph"/>
      </w:pPr>
      <w:r>
        <w:t xml:space="preserve">The findings reveal that welders in Tehran face challenges such as low wages, lack of access to advanced equipment (e.g., robotic welders), and insufficient safety training. Additionally, many employers prioritize cost-cutting over investing in certified welders, leading to substandard workmanship.</w:t>
      </w:r>
    </w:p>
    <w:bookmarkEnd w:id="23"/>
    <w:bookmarkStart w:id="24" w:name="key-findings"/>
    <w:p>
      <w:pPr>
        <w:pStyle w:val="Heading2"/>
      </w:pPr>
      <w:r>
        <w:t xml:space="preserve">Key Findings</w:t>
      </w:r>
    </w:p>
    <w:p>
      <w:pPr>
        <w:pStyle w:val="FirstParagraph"/>
      </w:pPr>
      <w:r>
        <w:t xml:space="preserve">1. **Training Deficits**: Over 70% of surveyed welders in Tehran received informal training, often through apprenticeships with local workshops. This contrasts with the IIW’s recommendation for structured vocational programs.</w:t>
      </w:r>
    </w:p>
    <w:p>
      <w:pPr>
        <w:pStyle w:val="BodyText"/>
      </w:pPr>
      <w:r>
        <w:t xml:space="preserve">2. **Technological Gaps**: While global industries use automation and laser welding, most Tehran-based welders still rely on traditional arc welding methods due to high costs of modern equipment.</w:t>
      </w:r>
    </w:p>
    <w:p>
      <w:pPr>
        <w:pStyle w:val="BodyText"/>
      </w:pPr>
      <w:r>
        <w:t xml:space="preserve">3. **Economic Constraints**: The Iranian economy’s fluctuations have led to reduced government funding for vocational education, exacerbating the shortage of skilled welders.</w:t>
      </w:r>
    </w:p>
    <w:p>
      <w:pPr>
        <w:pStyle w:val="BodyText"/>
      </w:pPr>
      <w:r>
        <w:t xml:space="preserve">4. **Safety Concerns**: Only 30% of respondents reported receiving adequate safety training, leading to a higher risk of occupational injuries such as burns and respiratory issues.</w:t>
      </w:r>
    </w:p>
    <w:bookmarkEnd w:id="24"/>
    <w:bookmarkStart w:id="25" w:name="recommendations"/>
    <w:p>
      <w:pPr>
        <w:pStyle w:val="Heading2"/>
      </w:pPr>
      <w:r>
        <w:t xml:space="preserve">Recommendations</w:t>
      </w:r>
    </w:p>
    <w:p>
      <w:pPr>
        <w:pStyle w:val="FirstParagraph"/>
      </w:pPr>
      <w:r>
        <w:t xml:space="preserve">To address these challenges, the following steps are proposed:</w:t>
      </w:r>
    </w:p>
    <w:p>
      <w:pPr>
        <w:numPr>
          <w:ilvl w:val="0"/>
          <w:numId w:val="1002"/>
        </w:numPr>
        <w:pStyle w:val="Compact"/>
      </w:pPr>
      <w:r>
        <w:t xml:space="preserve">**Enhance Vocational Training**: Establish partnerships between Tehran’s technical universities (e.g., Shahrood University of Technology) and private industries to develop certification programs aligned with international standards.</w:t>
      </w:r>
    </w:p>
    <w:p>
      <w:pPr>
        <w:numPr>
          <w:ilvl w:val="0"/>
          <w:numId w:val="1002"/>
        </w:numPr>
        <w:pStyle w:val="Compact"/>
      </w:pPr>
      <w:r>
        <w:t xml:space="preserve">**Invest in Modern Equipment**: Government subsidies could be introduced to help small workshops adopt robotic welding systems, improving efficiency and safety.</w:t>
      </w:r>
    </w:p>
    <w:p>
      <w:pPr>
        <w:numPr>
          <w:ilvl w:val="0"/>
          <w:numId w:val="1002"/>
        </w:numPr>
        <w:pStyle w:val="Compact"/>
      </w:pPr>
      <w:r>
        <w:t xml:space="preserve">**Promote Safety Standards**: Mandatory training on occupational health for welders should be enforced by the Iranian Labor Organization (ILO).</w:t>
      </w:r>
    </w:p>
    <w:p>
      <w:pPr>
        <w:numPr>
          <w:ilvl w:val="0"/>
          <w:numId w:val="1002"/>
        </w:numPr>
        <w:pStyle w:val="Compact"/>
      </w:pPr>
      <w:r>
        <w:t xml:space="preserve">**Industry Collaboration**: Encourage collaboration between Tehran’s industrial zones and international welding associations to share best practices and technology.</w:t>
      </w:r>
    </w:p>
    <w:bookmarkEnd w:id="25"/>
    <w:bookmarkStart w:id="26" w:name="conclusion"/>
    <w:p>
      <w:pPr>
        <w:pStyle w:val="Heading2"/>
      </w:pPr>
      <w:r>
        <w:t xml:space="preserve">Conclusion</w:t>
      </w:r>
    </w:p>
    <w:p>
      <w:pPr>
        <w:pStyle w:val="FirstParagraph"/>
      </w:pPr>
      <w:r>
        <w:t xml:space="preserve">The role of welders in Iran, particularly in Tehran, is pivotal for the country’s economic growth. However, systemic challenges such as outdated training methods and limited access to modern equipment hinder their potential. This undergraduate thesis underscores the urgent need for policy reforms and investment in vocational education to ensure that welders in Tehran meet global standards while contributing effectively to Iran’s industrial development.</w:t>
      </w:r>
    </w:p>
    <w:p>
      <w:pPr>
        <w:pStyle w:val="BodyText"/>
      </w:pPr>
      <w:r>
        <w:t xml:space="preserve">By addressing these issues, Iran can position itself as a regional leader in engineering and manufacturing, leveraging its skilled workforce to drive innovation and sustainability.</w:t>
      </w:r>
    </w:p>
    <w:bookmarkEnd w:id="26"/>
    <w:bookmarkStart w:id="27" w:name="references"/>
    <w:p>
      <w:pPr>
        <w:pStyle w:val="Heading2"/>
      </w:pPr>
      <w:r>
        <w:t xml:space="preserve">References</w:t>
      </w:r>
    </w:p>
    <w:p>
      <w:pPr>
        <w:numPr>
          <w:ilvl w:val="0"/>
          <w:numId w:val="1003"/>
        </w:numPr>
        <w:pStyle w:val="Compact"/>
      </w:pPr>
      <w:r>
        <w:t xml:space="preserve">International Institute of Welding (IIW). (2019). *Global Trends in Welding Education*.</w:t>
      </w:r>
    </w:p>
    <w:p>
      <w:pPr>
        <w:numPr>
          <w:ilvl w:val="0"/>
          <w:numId w:val="1003"/>
        </w:numPr>
        <w:pStyle w:val="Compact"/>
      </w:pPr>
      <w:r>
        <w:t xml:space="preserve">Tehran University Engineering Faculty. (2020). *Status of Vocational Training in Iranian Industrial Sectors*.</w:t>
      </w:r>
    </w:p>
    <w:p>
      <w:pPr>
        <w:numPr>
          <w:ilvl w:val="0"/>
          <w:numId w:val="1003"/>
        </w:numPr>
        <w:pStyle w:val="Compact"/>
      </w:pPr>
      <w:r>
        <w:t xml:space="preserve">Iranian Ministry of Industries, Mining, and Trade. (2021). *Annual Report on Industrial Development in Tehran*.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Welders in Iran, Tehran</dc:title>
  <dc:creator/>
  <dc:language>en</dc:language>
  <cp:keywords/>
  <dcterms:created xsi:type="dcterms:W3CDTF">2026-07-19T17:59:43Z</dcterms:created>
  <dcterms:modified xsi:type="dcterms:W3CDTF">2026-07-19T17:59:43Z</dcterms:modified>
</cp:coreProperties>
</file>

<file path=docProps/custom.xml><?xml version="1.0" encoding="utf-8"?>
<Properties xmlns="http://schemas.openxmlformats.org/officeDocument/2006/custom-properties" xmlns:vt="http://schemas.openxmlformats.org/officeDocument/2006/docPropsVTypes"/>
</file>