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Saudi</w:t>
      </w:r>
      <w:r>
        <w:t xml:space="preserve"> </w:t>
      </w:r>
      <w:r>
        <w:t xml:space="preserve">Arabia's</w:t>
      </w:r>
      <w:r>
        <w:t xml:space="preserve"> </w:t>
      </w:r>
      <w:r>
        <w:t xml:space="preserve">Industrial</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Jeddah</w:t>
      </w:r>
    </w:p>
    <w:p>
      <w:pPr>
        <w:pStyle w:val="FirstParagraph"/>
      </w:pPr>
      <w:r>
        <w:t xml:space="preserve">```html</w:t>
      </w:r>
    </w:p>
    <w:bookmarkStart w:id="29" w:name="Xa63fbd239062c1e285d6fe7348df86b72730efc"/>
    <w:p>
      <w:pPr>
        <w:pStyle w:val="Heading1"/>
      </w:pPr>
      <w:r>
        <w:t xml:space="preserve">Undergraduate Thesis: The Role of Welders in Saudi Arabia's Industrial Development with a Focus on Jeddah</w:t>
      </w:r>
    </w:p>
    <w:bookmarkStart w:id="20" w:name="introduction"/>
    <w:p>
      <w:pPr>
        <w:pStyle w:val="Heading2"/>
      </w:pPr>
      <w:r>
        <w:t xml:space="preserve">Introduction</w:t>
      </w:r>
    </w:p>
    <w:p>
      <w:pPr>
        <w:pStyle w:val="FirstParagraph"/>
      </w:pPr>
      <w:r>
        <w:t xml:space="preserve">Saudi Arabia is undergoing rapid economic transformation through Vision 2030, emphasizing industrial growth and infrastructure development. Among the critical trades driving this progress, the role of a welder stands out as indispensable. This Undergraduate Thesis explores the significance of welders in Saudi Arabia's industrial landscape, with particular attention to Jeddah, a city at the forefront of construction and engineering projects. The thesis aims to analyze how welders contribute to national development goals while addressing challenges specific to their profession in this region.</w:t>
      </w:r>
    </w:p>
    <w:bookmarkEnd w:id="20"/>
    <w:bookmarkStart w:id="21" w:name="literature-review"/>
    <w:p>
      <w:pPr>
        <w:pStyle w:val="Heading2"/>
      </w:pPr>
      <w:r>
        <w:t xml:space="preserve">Literature Review</w:t>
      </w:r>
    </w:p>
    <w:p>
      <w:pPr>
        <w:pStyle w:val="FirstParagraph"/>
      </w:pPr>
      <w:r>
        <w:t xml:space="preserve">The welding industry is vital for sectors such as construction, energy, and manufacturing. In Saudi Arabia, where the economy relies heavily on oil and gas infrastructure, welders play a pivotal role in maintaining pipelines and offshore rigs. According to studies by the Ministry of Energy (Saudi Arabia) in 2021, over 30% of industrial accidents involve welding-related hazards, underscoring the need for skilled professionals. Jeddah's strategic location as a commercial hub further increases demand for welders in shipbuilding and port infrastructure projects.</w:t>
      </w:r>
    </w:p>
    <w:bookmarkEnd w:id="21"/>
    <w:bookmarkStart w:id="22" w:name="research-objectives"/>
    <w:p>
      <w:pPr>
        <w:pStyle w:val="Heading2"/>
      </w:pPr>
      <w:r>
        <w:t xml:space="preserve">Research Objectives</w:t>
      </w:r>
    </w:p>
    <w:p>
      <w:pPr>
        <w:numPr>
          <w:ilvl w:val="0"/>
          <w:numId w:val="1001"/>
        </w:numPr>
        <w:pStyle w:val="Compact"/>
      </w:pPr>
      <w:r>
        <w:t xml:space="preserve">To assess the current demand for welders in Jeddah, Saudi Arabia.</w:t>
      </w:r>
    </w:p>
    <w:p>
      <w:pPr>
        <w:numPr>
          <w:ilvl w:val="0"/>
          <w:numId w:val="1001"/>
        </w:numPr>
        <w:pStyle w:val="Compact"/>
      </w:pPr>
      <w:r>
        <w:t xml:space="preserve">To evaluate the training and certification requirements for welders in the region.</w:t>
      </w:r>
    </w:p>
    <w:p>
      <w:pPr>
        <w:numPr>
          <w:ilvl w:val="0"/>
          <w:numId w:val="1001"/>
        </w:numPr>
        <w:pStyle w:val="Compact"/>
      </w:pPr>
      <w:r>
        <w:t xml:space="preserve">To identify challenges faced by welders, such as safety standards and technological adoption.</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from industry reports and primary interviews with welders in Jeddah. Data was collected from 15 professionals across welding firms in the Red Sea region, along with insights from vocational training centers like the Saudi Industrial Education and Training Institute (SIETI). The findings aim to provide a comprehensive overview of how welders operate within Saudi Arabia's economic framework.</w:t>
      </w:r>
    </w:p>
    <w:bookmarkEnd w:id="23"/>
    <w:bookmarkStart w:id="24" w:name="industry-analysis-jeddahs-welding-sector"/>
    <w:p>
      <w:pPr>
        <w:pStyle w:val="Heading2"/>
      </w:pPr>
      <w:r>
        <w:t xml:space="preserve">Industry Analysis: Jeddah's Welding Sector</w:t>
      </w:r>
    </w:p>
    <w:p>
      <w:pPr>
        <w:pStyle w:val="FirstParagraph"/>
      </w:pPr>
      <w:r>
        <w:t xml:space="preserve">Jeddah, as one of Saudi Arabia's largest cities, hosts major projects like the Jeddah Metro and King Abdullah Economic City (KAEC). These initiatives require thousands of welders to join construction teams. The sector also benefits from the presence of global companies such as Saudi Aramco and Samsung Engineering, which employ welders for pipeline maintenance and offshore drilling operations. However, local labor shortages have led to reliance on expatriate workers, raising questions about long-term workforce sustainability.</w:t>
      </w:r>
    </w:p>
    <w:bookmarkEnd w:id="24"/>
    <w:bookmarkStart w:id="25" w:name="training-and-certification"/>
    <w:p>
      <w:pPr>
        <w:pStyle w:val="Heading2"/>
      </w:pPr>
      <w:r>
        <w:t xml:space="preserve">Training and Certification</w:t>
      </w:r>
    </w:p>
    <w:p>
      <w:pPr>
        <w:pStyle w:val="FirstParagraph"/>
      </w:pPr>
      <w:r>
        <w:t xml:space="preserve">Becoming a welder in Saudi Arabia requires adherence to strict certification standards. The Saudi Society for Welding and NDT (SSW) offers qualifications aligned with international benchmarks like AWS (American Welding Society). In Jeddah, vocational training programs at institutions such as King Abdulaziz University's Engineering College focus on TIG, MIG, and arc welding techniques. Despite these efforts, many welders report a gap between theoretical training and practical industry needs.</w:t>
      </w:r>
    </w:p>
    <w:bookmarkEnd w:id="25"/>
    <w:bookmarkStart w:id="26" w:name="challenges-faced-by-welders"/>
    <w:p>
      <w:pPr>
        <w:pStyle w:val="Heading2"/>
      </w:pPr>
      <w:r>
        <w:t xml:space="preserve">Challenges Faced by Welders</w:t>
      </w:r>
    </w:p>
    <w:p>
      <w:pPr>
        <w:pStyle w:val="FirstParagraph"/>
      </w:pPr>
      <w:r>
        <w:t xml:space="preserve">Welders in Jeddah face unique challenges. Safety is paramount due to the high-risk environment of construction sites and oil rigs. The National Guard's 2019 report highlighted incidents of burns and eye injuries among welders, emphasizing the need for better PPE compliance. Additionally, technological advancements such as robotic welding systems are reducing manual labor opportunities, forcing welders to upskill in automation technologies.</w:t>
      </w:r>
    </w:p>
    <w:bookmarkEnd w:id="26"/>
    <w:bookmarkStart w:id="27" w:name="opportunities-for-growth"/>
    <w:p>
      <w:pPr>
        <w:pStyle w:val="Heading2"/>
      </w:pPr>
      <w:r>
        <w:t xml:space="preserve">Opportunities for Growth</w:t>
      </w:r>
    </w:p>
    <w:p>
      <w:pPr>
        <w:pStyle w:val="FirstParagraph"/>
      </w:pPr>
      <w:r>
        <w:t xml:space="preserve">The Saudi government's push for localization (Niwak) presents opportunities for welders to secure long-term employment. Programs like the Technical and Vocational Training Corporation (TVTC) aim to train 1 million Saudis in skilled trades by 2030. For welders, this means increased access to apprenticeships and career advancement within local firms.</w:t>
      </w:r>
    </w:p>
    <w:bookmarkEnd w:id="27"/>
    <w:bookmarkStart w:id="28" w:name="conclusion"/>
    <w:p>
      <w:pPr>
        <w:pStyle w:val="Heading2"/>
      </w:pPr>
      <w:r>
        <w:t xml:space="preserve">Conclusion</w:t>
      </w:r>
    </w:p>
    <w:p>
      <w:pPr>
        <w:pStyle w:val="FirstParagraph"/>
      </w:pPr>
      <w:r>
        <w:t xml:space="preserve">The Welder profession is central to Saudi Arabia's industrial ambitions, particularly in Jeddah. As the city continues to expand its infrastructure and energy sectors, welders will remain vital contributors. However, addressing training gaps, safety concerns, and technological shifts will be crucial for sustaining this workforce. This Undergraduate Thesis underscores the importance of supporting welders through policy reforms and education initiatives to ensure they meet future demands in Saudi Arabia's evolving economy.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Welders in Saudi Arabia's Industrial Development with a Focus on Jeddah</dc:title>
  <dc:creator/>
  <dc:language>en</dc:language>
  <cp:keywords/>
  <dcterms:created xsi:type="dcterms:W3CDTF">2026-07-21T06:44:54Z</dcterms:created>
  <dcterms:modified xsi:type="dcterms:W3CDTF">2026-07-21T06:44:54Z</dcterms:modified>
</cp:coreProperties>
</file>

<file path=docProps/custom.xml><?xml version="1.0" encoding="utf-8"?>
<Properties xmlns="http://schemas.openxmlformats.org/officeDocument/2006/custom-properties" xmlns:vt="http://schemas.openxmlformats.org/officeDocument/2006/docPropsVTypes"/>
</file>