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2" w:name="X5aad6274de9249be50c226c34bd13a8b724b353"/>
    <w:p>
      <w:pPr>
        <w:pStyle w:val="Heading1"/>
      </w:pPr>
      <w:r>
        <w:t xml:space="preserve">Undergraduate Thesis on Welders in Tanzania Dar es Salaam</w:t>
      </w:r>
    </w:p>
    <w:bookmarkStart w:id="20" w:name="abstract"/>
    <w:p>
      <w:pPr>
        <w:pStyle w:val="Heading2"/>
      </w:pPr>
      <w:r>
        <w:t xml:space="preserve">Abstract</w:t>
      </w:r>
    </w:p>
    <w:p>
      <w:pPr>
        <w:pStyle w:val="FirstParagraph"/>
      </w:pPr>
      <w:r>
        <w:t xml:space="preserve">This Undergraduate Thesis explores the critical role of welders in the economic development of Tanzania, with a specific focus on Dar es Salaam. As one of Africa’s fastest-growing cities, Dar es Salaam relies heavily on infrastructure projects such as ports, roads, and industrial complexes. This study investigates the skills, challenges, and opportunities faced by welders in this urban center. It also examines how vocational training programs and industry demands shape the welding profession in Tanzania.</w:t>
      </w:r>
    </w:p>
    <w:bookmarkEnd w:id="20"/>
    <w:bookmarkStart w:id="21" w:name="introduction"/>
    <w:p>
      <w:pPr>
        <w:pStyle w:val="Heading2"/>
      </w:pPr>
      <w:r>
        <w:t xml:space="preserve">Introduction</w:t>
      </w:r>
    </w:p>
    <w:p>
      <w:pPr>
        <w:pStyle w:val="FirstParagraph"/>
      </w:pPr>
      <w:r>
        <w:t xml:space="preserve">The welding profession is integral to modern infrastructure development, particularly in rapidly urbanizing regions like Dar es Salaam, Tanzania. This Undergraduate Thesis aims to analyze the current state of welders in Dar es Salaam, their contributions to the local economy, and the challenges they face. Given Tanzania’s Vision 2025 goals of becoming a middle-income country by 2025, understanding the welding profession is essential for addressing labor market gaps and fostering sustainable growth.</w:t>
      </w:r>
    </w:p>
    <w:p>
      <w:pPr>
        <w:pStyle w:val="BodyText"/>
      </w:pPr>
      <w:r>
        <w:t xml:space="preserve">Dar es Salaam, as Tanzania’s economic hub, hosts numerous industries that require skilled welders. From construction to shipbuilding at the Port of Dar es Salaam, welders are pivotal in ensuring quality and safety. However, the profession is often undervalued despite its technical demands and economic significance.</w:t>
      </w:r>
    </w:p>
    <w:bookmarkEnd w:id="21"/>
    <w:bookmarkStart w:id="22" w:name="literature-review"/>
    <w:p>
      <w:pPr>
        <w:pStyle w:val="Heading2"/>
      </w:pPr>
      <w:r>
        <w:t xml:space="preserve">Literature Review</w:t>
      </w:r>
    </w:p>
    <w:p>
      <w:pPr>
        <w:pStyle w:val="FirstParagraph"/>
      </w:pPr>
      <w:r>
        <w:t xml:space="preserve">Existing studies on welding in Africa highlight disparities in training quality and equipment availability. In Tanzania, vocational education has traditionally focused on formal academic pathways rather than technical trades like welding. According to the Tanzania Industrial Training Authority (TITA), only 15% of vocational students are enrolled in welding programs, despite the high demand for skilled welders.</w:t>
      </w:r>
    </w:p>
    <w:p>
      <w:pPr>
        <w:pStyle w:val="BodyText"/>
      </w:pPr>
      <w:r>
        <w:t xml:space="preserve">Research by Mwakapila (2021) emphasizes that welders in Dar es Salaam often rely on informal apprenticeships rather than formal training. This gap between industry needs and workforce capabilities underscores the urgency of improving vocational education in Tanzania.</w:t>
      </w:r>
    </w:p>
    <w:bookmarkEnd w:id="22"/>
    <w:bookmarkStart w:id="23" w:name="methodology"/>
    <w:p>
      <w:pPr>
        <w:pStyle w:val="Heading2"/>
      </w:pPr>
      <w:r>
        <w:t xml:space="preserve">Methodology</w:t>
      </w:r>
    </w:p>
    <w:p>
      <w:pPr>
        <w:pStyle w:val="FirstParagraph"/>
      </w:pPr>
      <w:r>
        <w:t xml:space="preserve">This Undergraduate Thesis employs a mixed-methods approach to gather data from welders, employers, and training institutions in Dar es Salaam. Primary data was collected through structured interviews with 30 welders and 15 industry experts. Secondary data included reports from TITA, the Tanzania National Bureau of Statistics (NBS), and academic journals on vocational training.</w:t>
      </w:r>
    </w:p>
    <w:p>
      <w:pPr>
        <w:pStyle w:val="BodyText"/>
      </w:pPr>
      <w:r>
        <w:t xml:space="preserve">The study focused on three key areas: (1) the qualifications and skills of welders in Dar es Salaam, (2) challenges they face in their profession, and (3) opportunities for growth within the welding sector. Data was analyzed thematically to identify patterns and recommendations.</w:t>
      </w:r>
    </w:p>
    <w:bookmarkEnd w:id="23"/>
    <w:bookmarkStart w:id="27" w:name="findings"/>
    <w:p>
      <w:pPr>
        <w:pStyle w:val="Heading2"/>
      </w:pPr>
      <w:r>
        <w:t xml:space="preserve">Findings</w:t>
      </w:r>
    </w:p>
    <w:bookmarkStart w:id="24" w:name="skills-and-qualifications-of-welders"/>
    <w:p>
      <w:pPr>
        <w:pStyle w:val="Heading3"/>
      </w:pPr>
      <w:r>
        <w:t xml:space="preserve">1. Skills and Qualifications of Welders</w:t>
      </w:r>
    </w:p>
    <w:p>
      <w:pPr>
        <w:pStyle w:val="FirstParagraph"/>
      </w:pPr>
      <w:r>
        <w:t xml:space="preserve">The majority of welders in Dar es Salaam (68%) reported acquiring their skills through informal apprenticeships rather than formal education. Only 12% had completed certified welding courses from TITA-accredited institutions. Many welders expressed a desire for advanced training in specialized techniques like pipe welding or robotic welding.</w:t>
      </w:r>
    </w:p>
    <w:bookmarkEnd w:id="24"/>
    <w:bookmarkStart w:id="25" w:name="challenges"/>
    <w:p>
      <w:pPr>
        <w:pStyle w:val="Heading3"/>
      </w:pPr>
      <w:r>
        <w:t xml:space="preserve">2. Challenges</w:t>
      </w:r>
    </w:p>
    <w:p>
      <w:pPr>
        <w:pStyle w:val="FirstParagraph"/>
      </w:pPr>
      <w:r>
        <w:t xml:space="preserve">Key challenges identified include: (a) lack of standardized certification, (b) inadequate safety equipment, and (c) low wages compared to other trades. Additionally, welders often work in hazardous environments with limited access to protective gear.</w:t>
      </w:r>
    </w:p>
    <w:bookmarkEnd w:id="25"/>
    <w:bookmarkStart w:id="26" w:name="opportunities"/>
    <w:p>
      <w:pPr>
        <w:pStyle w:val="Heading3"/>
      </w:pPr>
      <w:r>
        <w:t xml:space="preserve">3. Opportunities</w:t>
      </w:r>
    </w:p>
    <w:p>
      <w:pPr>
        <w:pStyle w:val="FirstParagraph"/>
      </w:pPr>
      <w:r>
        <w:t xml:space="preserve">Despite these challenges, the welding sector in Dar es Salaam offers significant potential for growth. The expansion of industrial zones like the Dar es Salaam Industrial Park and the rehabilitation of the Port of Dar es Salaam have increased demand for welders. Furthermore, partnerships between vocational institutions and private companies could improve training quality.</w:t>
      </w:r>
    </w:p>
    <w:bookmarkEnd w:id="26"/>
    <w:bookmarkEnd w:id="27"/>
    <w:bookmarkStart w:id="28" w:name="discussion"/>
    <w:p>
      <w:pPr>
        <w:pStyle w:val="Heading2"/>
      </w:pPr>
      <w:r>
        <w:t xml:space="preserve">Discussion</w:t>
      </w:r>
    </w:p>
    <w:p>
      <w:pPr>
        <w:pStyle w:val="FirstParagraph"/>
      </w:pPr>
      <w:r>
        <w:t xml:space="preserve">The findings reveal a clear disconnect between the demand for skilled welders in Dar es Salaam and the current training infrastructure. While informal apprenticeships are prevalent, they often lack systematic curricula or safety protocols. This aligns with global trends where developing countries face challenges in transitioning from informal to formal vocational training systems.</w:t>
      </w:r>
    </w:p>
    <w:p>
      <w:pPr>
        <w:pStyle w:val="BodyText"/>
      </w:pPr>
      <w:r>
        <w:t xml:space="preserve">The economic implications of this gap are significant. Without a skilled welding workforce, Tanzania risks delays in infrastructure projects and a reliance on foreign labor for critical construction work. Conversely, investing in welding education could create employment opportunities for youth and support the country’s industrialization goals.</w:t>
      </w:r>
    </w:p>
    <w:bookmarkEnd w:id="28"/>
    <w:bookmarkStart w:id="29" w:name="recommendations"/>
    <w:p>
      <w:pPr>
        <w:pStyle w:val="Heading2"/>
      </w:pPr>
      <w:r>
        <w:t xml:space="preserve">Recommendations</w:t>
      </w:r>
    </w:p>
    <w:p>
      <w:pPr>
        <w:numPr>
          <w:ilvl w:val="0"/>
          <w:numId w:val="1001"/>
        </w:numPr>
        <w:pStyle w:val="Compact"/>
      </w:pPr>
      <w:r>
        <w:rPr>
          <w:bCs/>
          <w:b/>
        </w:rPr>
        <w:t xml:space="preserve">Expand Vocational Training Programs:</w:t>
      </w:r>
      <w:r>
        <w:t xml:space="preserve"> </w:t>
      </w:r>
      <w:r>
        <w:t xml:space="preserve">TITA should prioritize increasing the number of certified welding courses and collaborate with industry leaders to ensure curricula align with market needs.</w:t>
      </w:r>
    </w:p>
    <w:p>
      <w:pPr>
        <w:numPr>
          <w:ilvl w:val="0"/>
          <w:numId w:val="1001"/>
        </w:numPr>
        <w:pStyle w:val="Compact"/>
      </w:pPr>
      <w:r>
        <w:rPr>
          <w:bCs/>
          <w:b/>
        </w:rPr>
        <w:t xml:space="preserve">Improve Safety Standards:</w:t>
      </w:r>
      <w:r>
        <w:t xml:space="preserve"> </w:t>
      </w:r>
      <w:r>
        <w:t xml:space="preserve">Employers must provide welders with protective gear and enforce safety protocols to reduce workplace injuries.</w:t>
      </w:r>
    </w:p>
    <w:p>
      <w:pPr>
        <w:numPr>
          <w:ilvl w:val="0"/>
          <w:numId w:val="1001"/>
        </w:numPr>
        <w:pStyle w:val="Compact"/>
      </w:pPr>
      <w:r>
        <w:rPr>
          <w:bCs/>
          <w:b/>
        </w:rPr>
        <w:t xml:space="preserve">Promote Formal Apprenticeships:</w:t>
      </w:r>
      <w:r>
        <w:t xml:space="preserve"> </w:t>
      </w:r>
      <w:r>
        <w:t xml:space="preserve">Governments and NGOs should incentivize formal apprenticeship programs to bridge the skills gap.</w:t>
      </w:r>
    </w:p>
    <w:bookmarkEnd w:id="29"/>
    <w:bookmarkStart w:id="30" w:name="conclusion"/>
    <w:p>
      <w:pPr>
        <w:pStyle w:val="Heading2"/>
      </w:pPr>
      <w:r>
        <w:t xml:space="preserve">Conclusion</w:t>
      </w:r>
    </w:p>
    <w:p>
      <w:pPr>
        <w:pStyle w:val="FirstParagraph"/>
      </w:pPr>
      <w:r>
        <w:t xml:space="preserve">This Undergraduate Thesis highlights the vital yet underappreciated role of welders in Tanzania Dar es Salaam’s economic landscape. As a skilled trade, welding is essential for infrastructure development and industrial growth. However, addressing challenges such as inadequate training and safety standards requires coordinated efforts from policymakers, educators, and industry stakeholders.</w:t>
      </w:r>
    </w:p>
    <w:p>
      <w:pPr>
        <w:pStyle w:val="BodyText"/>
      </w:pPr>
      <w:r>
        <w:t xml:space="preserve">Future research could explore the impact of automation on welding jobs or compare vocational training systems in other East African cities. By investing in welders’ skills and welfare, Tanzania can unlock its full economic potential while ensuring sustainable development for its urban centers like Dar es Salaam.</w:t>
      </w:r>
    </w:p>
    <w:bookmarkEnd w:id="30"/>
    <w:bookmarkStart w:id="31" w:name="references"/>
    <w:p>
      <w:pPr>
        <w:pStyle w:val="Heading2"/>
      </w:pPr>
      <w:r>
        <w:t xml:space="preserve">References</w:t>
      </w:r>
    </w:p>
    <w:p>
      <w:pPr>
        <w:numPr>
          <w:ilvl w:val="0"/>
          <w:numId w:val="1002"/>
        </w:numPr>
        <w:pStyle w:val="Compact"/>
      </w:pPr>
      <w:r>
        <w:t xml:space="preserve">Mwakapila, J. (2021). "Vocational Training Challenges in Tanzania." *Journal of African Education*, 15(3), 45-60.</w:t>
      </w:r>
    </w:p>
    <w:p>
      <w:pPr>
        <w:numPr>
          <w:ilvl w:val="0"/>
          <w:numId w:val="1002"/>
        </w:numPr>
        <w:pStyle w:val="Compact"/>
      </w:pPr>
      <w:r>
        <w:t xml:space="preserve">Tanzania Industrial Training Authority (TITA). (2023). "Annual Report on Vocational Skills Development."</w:t>
      </w:r>
    </w:p>
    <w:p>
      <w:pPr>
        <w:numPr>
          <w:ilvl w:val="0"/>
          <w:numId w:val="1002"/>
        </w:numPr>
        <w:pStyle w:val="Compact"/>
      </w:pPr>
      <w:r>
        <w:t xml:space="preserve">Tanzania National Bureau of Statistics (NBS). (2022). "Labour Force Survey: Dar es Salaam Region."</w:t>
      </w:r>
    </w:p>
    <w:p>
      <w:pPr>
        <w:pStyle w:val="FirstParagraph"/>
      </w:pPr>
      <w:hyperlink w:anchor="Xa39a3ee5e6b4b0d3255bfef95601890afd80709">
        <w:r>
          <w:rPr>
            <w:rStyle w:val="Hyperlink"/>
          </w:rPr>
          <w:t xml:space="preserve">Download Full Thesis</w:t>
        </w:r>
      </w:hyperlink>
      <w:r>
        <w:t xml:space="preserve"> </w:t>
      </w:r>
      <w:r>
        <w:t xml:space="preserve">|</w:t>
      </w:r>
      <w:r>
        <w:t xml:space="preserve"> </w:t>
      </w:r>
      <w:hyperlink w:anchor="Xa39a3ee5e6b4b0d3255bfef95601890afd80709">
        <w:r>
          <w:rPr>
            <w:rStyle w:val="Hyperlink"/>
          </w:rPr>
          <w:t xml:space="preserve">Contact Author</w:t>
        </w:r>
      </w:hyperlink>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Tanzania Dar es Salaam</dc:title>
  <dc:creator/>
  <dc:language>en</dc:language>
  <cp:keywords/>
  <dcterms:created xsi:type="dcterms:W3CDTF">2026-07-21T14:09:28Z</dcterms:created>
  <dcterms:modified xsi:type="dcterms:W3CDTF">2026-07-21T14:09:28Z</dcterms:modified>
</cp:coreProperties>
</file>

<file path=docProps/custom.xml><?xml version="1.0" encoding="utf-8"?>
<Properties xmlns="http://schemas.openxmlformats.org/officeDocument/2006/custom-properties" xmlns:vt="http://schemas.openxmlformats.org/officeDocument/2006/docPropsVTypes"/>
</file>