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06ce320096d8d44f3ad7e275ea5d3b77060ff5f"/>
    <w:p>
      <w:pPr>
        <w:pStyle w:val="Heading1"/>
      </w:pPr>
      <w:r>
        <w:t xml:space="preserve">Undergraduate Thesis: The Role of a Welder in the United Kingdom Birmingham</w:t>
      </w:r>
    </w:p>
    <w:bookmarkStart w:id="20" w:name="abstract"/>
    <w:p>
      <w:pPr>
        <w:pStyle w:val="Heading2"/>
      </w:pPr>
      <w:r>
        <w:t xml:space="preserve">Abstract</w:t>
      </w:r>
    </w:p>
    <w:p>
      <w:pPr>
        <w:pStyle w:val="FirstParagraph"/>
      </w:pPr>
      <w:r>
        <w:t xml:space="preserve">This Undergraduate Thesis explores the critical role of welders within the industrial and construction sectors of the United Kingdom Birmingham. As a city known for its historical significance in manufacturing and engineering, Birmingham continues to rely heavily on skilled professionals such as welders to maintain infrastructure, support emerging industries, and meet national standards. This document examines the technical skills required by a Welder in Birmingham, the challenges they face within the local economy, and their contributions to regional development. The study highlights how welding expertise aligns with both traditional manufacturing practices and modern technological advancements in the United Kingdom.</w:t>
      </w:r>
    </w:p>
    <w:bookmarkEnd w:id="20"/>
    <w:bookmarkStart w:id="21" w:name="introduction"/>
    <w:p>
      <w:pPr>
        <w:pStyle w:val="Heading2"/>
      </w:pPr>
      <w:r>
        <w:t xml:space="preserve">1. Introduction</w:t>
      </w:r>
    </w:p>
    <w:p>
      <w:pPr>
        <w:pStyle w:val="FirstParagraph"/>
      </w:pPr>
      <w:r>
        <w:t xml:space="preserve">Birmingham, located in the West Midlands of the United Kingdom, has long been a hub for engineering, metallurgy, and industrial innovation. Its economy is driven by sectors such as automotive manufacturing, construction, aerospace engineering, and advanced materials science—fields where welders play an indispensable role. This Undergraduate Thesis aims to analyze the professional landscape of a Welder in Birmingham while considering the socio-economic context of the United Kingdom.</w:t>
      </w:r>
    </w:p>
    <w:p>
      <w:pPr>
        <w:pStyle w:val="BodyText"/>
      </w:pPr>
      <w:r>
        <w:t xml:space="preserve">The Welder profession in Birmingham is not merely about joining metal components; it involves precision, adherence to safety standards (such as those outlined by the Health and Safety Executive), and compliance with British Standards (BS) and European norms. As a city undergoing urban regeneration and technological transformation, Birmingham’s demand for skilled welders remains high. This thesis will address how Welders in Birmingham contribute to both local projects—such as bridge construction or steel fabrication—and national initiatives like renewable energy infrastructure.</w:t>
      </w:r>
    </w:p>
    <w:bookmarkEnd w:id="21"/>
    <w:bookmarkStart w:id="22" w:name="X1f1c6d62a8161f27ae9958616514557ac23e88f"/>
    <w:p>
      <w:pPr>
        <w:pStyle w:val="Heading2"/>
      </w:pPr>
      <w:r>
        <w:t xml:space="preserve">2. Historical Context of Welding in Birmingham</w:t>
      </w:r>
    </w:p>
    <w:p>
      <w:pPr>
        <w:pStyle w:val="FirstParagraph"/>
      </w:pPr>
      <w:r>
        <w:t xml:space="preserve">Birmingham’s industrial heritage dates back to the 18th century, when it became a center for metalworking and engineering. The advent of welding technology during the 20th century revolutionized manufacturing processes, enabling the production of stronger, more durable structures. In the United Kingdom Birmingham, welders were instrumental in shaping iconic landmarks such as Aston Martin’s heritage factories and infrastructure projects like HS2 (High Speed 2) railway lines.</w:t>
      </w:r>
    </w:p>
    <w:p>
      <w:pPr>
        <w:pStyle w:val="BodyText"/>
      </w:pPr>
      <w:r>
        <w:t xml:space="preserve">Today, welding techniques in Birmingham have evolved to include advanced methods such as laser welding and robotic automation. However, human welders remain essential for complex tasks requiring manual dexterity and on-site adaptability. This section will explore how the historical evolution of welding has influenced the modern role of a Welder in Birmingham.</w:t>
      </w:r>
    </w:p>
    <w:bookmarkEnd w:id="22"/>
    <w:bookmarkStart w:id="23" w:name="X4f3ed7521109d32844634067677b209061e09f0"/>
    <w:p>
      <w:pPr>
        <w:pStyle w:val="Heading2"/>
      </w:pPr>
      <w:r>
        <w:t xml:space="preserve">3. Skills and Qualifications Required for a Welder in Birmingham</w:t>
      </w:r>
    </w:p>
    <w:p>
      <w:pPr>
        <w:pStyle w:val="FirstParagraph"/>
      </w:pPr>
      <w:r>
        <w:t xml:space="preserve">To qualify as a Welder in Birmingham, individuals must complete rigorous training programs accredited by institutions such as the City &amp; Guilds or the Engineering Council (UK). Key skills include:</w:t>
      </w:r>
    </w:p>
    <w:p>
      <w:pPr>
        <w:numPr>
          <w:ilvl w:val="0"/>
          <w:numId w:val="1001"/>
        </w:numPr>
        <w:pStyle w:val="Compact"/>
      </w:pPr>
      <w:r>
        <w:t xml:space="preserve">Proficiency in various welding techniques (e.g., MIG, TIG, arc welding).</w:t>
      </w:r>
    </w:p>
    <w:p>
      <w:pPr>
        <w:numPr>
          <w:ilvl w:val="0"/>
          <w:numId w:val="1001"/>
        </w:numPr>
        <w:pStyle w:val="Compact"/>
      </w:pPr>
      <w:r>
        <w:t xml:space="preserve">Knowledge of British and European safety standards.</w:t>
      </w:r>
    </w:p>
    <w:p>
      <w:pPr>
        <w:numPr>
          <w:ilvl w:val="0"/>
          <w:numId w:val="1001"/>
        </w:numPr>
        <w:pStyle w:val="Compact"/>
      </w:pPr>
      <w:r>
        <w:t xml:space="preserve">Familiarity with materials science to select appropriate metals for projects.</w:t>
      </w:r>
    </w:p>
    <w:p>
      <w:pPr>
        <w:numPr>
          <w:ilvl w:val="0"/>
          <w:numId w:val="1001"/>
        </w:numPr>
        <w:pStyle w:val="Compact"/>
      </w:pPr>
      <w:r>
        <w:t xml:space="preserve">Certification in quality assurance processes like ISO 9001.</w:t>
      </w:r>
    </w:p>
    <w:p>
      <w:pPr>
        <w:pStyle w:val="FirstParagraph"/>
      </w:pPr>
      <w:r>
        <w:t xml:space="preserve">In the United Kingdom Birmingham, welders often work on projects that demand high precision, such as aerospace components or structural steelwork. Employers prioritize candidates with practical experience and a commitment to continuous learning, especially in light of emerging technologies like additive manufacturing.</w:t>
      </w:r>
    </w:p>
    <w:bookmarkEnd w:id="23"/>
    <w:bookmarkStart w:id="24" w:name="X33d9a38ed1994f1ca5c6ee4afb13e7b04894a38"/>
    <w:p>
      <w:pPr>
        <w:pStyle w:val="Heading2"/>
      </w:pPr>
      <w:r>
        <w:t xml:space="preserve">4. Challenges Faced by Welders in Birmingham</w:t>
      </w:r>
    </w:p>
    <w:p>
      <w:pPr>
        <w:pStyle w:val="FirstParagraph"/>
      </w:pPr>
      <w:r>
        <w:t xml:space="preserve">Despite the demand for skilled welders, professionals in Birmingham encounter several challenges:</w:t>
      </w:r>
    </w:p>
    <w:p>
      <w:pPr>
        <w:numPr>
          <w:ilvl w:val="0"/>
          <w:numId w:val="1002"/>
        </w:numPr>
        <w:pStyle w:val="Compact"/>
      </w:pPr>
      <w:r>
        <w:rPr>
          <w:bCs/>
          <w:b/>
        </w:rPr>
        <w:t xml:space="preserve">Workplace Safety:</w:t>
      </w:r>
      <w:r>
        <w:t xml:space="preserve"> </w:t>
      </w:r>
      <w:r>
        <w:t xml:space="preserve">Welding involves exposure to hazardous materials and extreme temperatures, necessitating strict adherence to safety protocols.</w:t>
      </w:r>
    </w:p>
    <w:p>
      <w:pPr>
        <w:numPr>
          <w:ilvl w:val="0"/>
          <w:numId w:val="1002"/>
        </w:numPr>
        <w:pStyle w:val="Compact"/>
      </w:pPr>
      <w:r>
        <w:rPr>
          <w:bCs/>
          <w:b/>
        </w:rPr>
        <w:t xml:space="preserve">Talent Shortages:</w:t>
      </w:r>
      <w:r>
        <w:t xml:space="preserve"> </w:t>
      </w:r>
      <w:r>
        <w:t xml:space="preserve">The United Kingdom faces a skills gap in vocational trades, with fewer young people pursuing careers in welding compared to other professions.</w:t>
      </w:r>
    </w:p>
    <w:p>
      <w:pPr>
        <w:numPr>
          <w:ilvl w:val="0"/>
          <w:numId w:val="1002"/>
        </w:numPr>
        <w:pStyle w:val="Compact"/>
      </w:pPr>
      <w:r>
        <w:rPr>
          <w:bCs/>
          <w:b/>
        </w:rPr>
        <w:t xml:space="preserve">Economic Pressures:</w:t>
      </w:r>
      <w:r>
        <w:t xml:space="preserve"> </w:t>
      </w:r>
      <w:r>
        <w:t xml:space="preserve">Fluctuations in the construction and manufacturing sectors can lead to irregular work availability for welders.</w:t>
      </w:r>
    </w:p>
    <w:p>
      <w:pPr>
        <w:pStyle w:val="FirstParagraph"/>
      </w:pPr>
      <w:r>
        <w:t xml:space="preserve">These challenges are exacerbated by the rapid pace of technological change, requiring welders to continuously upskill or risk obsolescence. Birmingham’s local government and industry bodies have initiated programs like apprenticeships and vocational training centers to address these issues.</w:t>
      </w:r>
    </w:p>
    <w:bookmarkEnd w:id="24"/>
    <w:bookmarkStart w:id="25" w:name="opportunities-for-welders-in-birmingham"/>
    <w:p>
      <w:pPr>
        <w:pStyle w:val="Heading2"/>
      </w:pPr>
      <w:r>
        <w:t xml:space="preserve">5. Opportunities for Welders in Birmingham</w:t>
      </w:r>
    </w:p>
    <w:p>
      <w:pPr>
        <w:pStyle w:val="FirstParagraph"/>
      </w:pPr>
      <w:r>
        <w:t xml:space="preserve">The United Kingdom Birmingham offers numerous opportunities for welders, particularly in sectors such as:</w:t>
      </w:r>
    </w:p>
    <w:p>
      <w:pPr>
        <w:numPr>
          <w:ilvl w:val="0"/>
          <w:numId w:val="1003"/>
        </w:numPr>
        <w:pStyle w:val="Compact"/>
      </w:pPr>
      <w:r>
        <w:rPr>
          <w:bCs/>
          <w:b/>
        </w:rPr>
        <w:t xml:space="preserve">Renewable Energy:</w:t>
      </w:r>
      <w:r>
        <w:t xml:space="preserve"> </w:t>
      </w:r>
      <w:r>
        <w:t xml:space="preserve">Projects like solar panel installations and wind turbine fabrication require skilled welders.</w:t>
      </w:r>
    </w:p>
    <w:p>
      <w:pPr>
        <w:numPr>
          <w:ilvl w:val="0"/>
          <w:numId w:val="1003"/>
        </w:numPr>
        <w:pStyle w:val="Compact"/>
      </w:pPr>
      <w:r>
        <w:rPr>
          <w:bCs/>
          <w:b/>
        </w:rPr>
        <w:t xml:space="preserve">Urban Development:</w:t>
      </w:r>
      <w:r>
        <w:t xml:space="preserve"> </w:t>
      </w:r>
      <w:r>
        <w:t xml:space="preserve">Birmingham’s regeneration plans, including new housing and transport infrastructure, create steady demand for welders.</w:t>
      </w:r>
    </w:p>
    <w:p>
      <w:pPr>
        <w:numPr>
          <w:ilvl w:val="0"/>
          <w:numId w:val="1003"/>
        </w:numPr>
        <w:pStyle w:val="Compact"/>
      </w:pPr>
      <w:r>
        <w:rPr>
          <w:bCs/>
          <w:b/>
        </w:rPr>
        <w:t xml:space="preserve">Advanced Manufacturing:</w:t>
      </w:r>
      <w:r>
        <w:t xml:space="preserve"> </w:t>
      </w:r>
      <w:r>
        <w:t xml:space="preserve">Companies in the aerospace and automotive industries (e.g., Jaguar Land Rover) rely on precision welding for high-performance components.</w:t>
      </w:r>
    </w:p>
    <w:p>
      <w:pPr>
        <w:pStyle w:val="FirstParagraph"/>
      </w:pPr>
      <w:r>
        <w:t xml:space="preserve">Additionally, the rise of 3D printing and AI-driven automation has opened avenues for welders to specialize in niche areas such as additive manufacturing or robotic welding. Birmingham’s proximity to research institutions like the University of Birmingham further supports innovation in welding technology.</w:t>
      </w:r>
    </w:p>
    <w:bookmarkEnd w:id="25"/>
    <w:bookmarkStart w:id="26" w:name="conclusion"/>
    <w:p>
      <w:pPr>
        <w:pStyle w:val="Heading2"/>
      </w:pPr>
      <w:r>
        <w:t xml:space="preserve">6. Conclusion</w:t>
      </w:r>
    </w:p>
    <w:p>
      <w:pPr>
        <w:pStyle w:val="FirstParagraph"/>
      </w:pPr>
      <w:r>
        <w:t xml:space="preserve">The role of a Welder in the United Kingdom Birmingham is multifaceted, encompassing technical expertise, adaptability, and a commitment to safety and quality. As Birmingham continues to evolve as an industrial and technological hub, welders remain pivotal in driving progress across sectors. This Undergraduate Thesis underscores the importance of investing in welding education and training to ensure that Birmingham’s workforce meets future demands while preserving its legacy of engineering excellence.</w:t>
      </w:r>
    </w:p>
    <w:p>
      <w:pPr>
        <w:pStyle w:val="BodyText"/>
      </w:pPr>
      <w:r>
        <w:t xml:space="preserve">In summary, the Welder profession is not only a cornerstone of Birmingham’s economy but also a reflection of the United Kingdom’s broader industrial ethos. By addressing challenges and embracing innovation, welders in Birmingham can continue to shape the city’s skyline and infrastructure for generations to come.</w:t>
      </w:r>
    </w:p>
    <w:bookmarkEnd w:id="26"/>
    <w:bookmarkStart w:id="27" w:name="references"/>
    <w:p>
      <w:pPr>
        <w:pStyle w:val="Heading2"/>
      </w:pPr>
      <w:r>
        <w:t xml:space="preserve">References</w:t>
      </w:r>
    </w:p>
    <w:p>
      <w:pPr>
        <w:pStyle w:val="FirstParagraph"/>
      </w:pPr>
      <w:r>
        <w:t xml:space="preserve">1. Health and Safety Executive (HSE). (n.d.). Welding Safety Guidelines. Retrieved from [https://www.hse.gov.uk](https://www.hse.gov.uk)</w:t>
      </w:r>
    </w:p>
    <w:p>
      <w:pPr>
        <w:pStyle w:val="BodyText"/>
      </w:pPr>
      <w:r>
        <w:t xml:space="preserve">2. Engineering Council UK. (n.d.). Accredited Training Programs for Welders. Retrieved from [https://www.engineeringcouncil.org](https://www.engineeringcouncil.org)</w:t>
      </w:r>
    </w:p>
    <w:p>
      <w:pPr>
        <w:pStyle w:val="BodyText"/>
      </w:pPr>
      <w:r>
        <w:t xml:space="preserve">3. City &amp; Guilds. (n.d.). Welding Qualifications Framework. Retrieved from [https://www.cityandguilds.com](https://www.cityandguilds.com)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Welder in the United Kingdom Birmingham</dc:title>
  <dc:creator/>
  <dc:language>en</dc:language>
  <cp:keywords/>
  <dcterms:created xsi:type="dcterms:W3CDTF">2026-07-23T11:39:43Z</dcterms:created>
  <dcterms:modified xsi:type="dcterms:W3CDTF">2026-07-23T11:39:43Z</dcterms:modified>
</cp:coreProperties>
</file>

<file path=docProps/custom.xml><?xml version="1.0" encoding="utf-8"?>
<Properties xmlns="http://schemas.openxmlformats.org/officeDocument/2006/custom-properties" xmlns:vt="http://schemas.openxmlformats.org/officeDocument/2006/docPropsVTypes"/>
</file>