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Welder</w:t>
      </w:r>
      <w:r>
        <w:t xml:space="preserve"> </w:t>
      </w:r>
      <w:r>
        <w:t xml:space="preserve">Professions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99fd36093dbc6733a1c192888aa63a455948bf8"/>
    <w:p>
      <w:pPr>
        <w:pStyle w:val="Heading1"/>
      </w:pPr>
      <w:r>
        <w:t xml:space="preserve">Undergraduate Thesis: The Role and Development of Welder Professions in the United Kingdom, London</w:t>
      </w:r>
    </w:p>
    <w:bookmarkStart w:id="20" w:name="abstract"/>
    <w:p>
      <w:pPr>
        <w:pStyle w:val="Heading2"/>
      </w:pPr>
      <w:r>
        <w:t xml:space="preserve">Abstract</w:t>
      </w:r>
    </w:p>
    <w:p>
      <w:pPr>
        <w:pStyle w:val="FirstParagraph"/>
      </w:pPr>
      <w:r>
        <w:t xml:space="preserve">This Undergraduate Thesis explores the critical role of welders within the industrial and construction sectors of London, United Kingdom. With a focus on the qualifications, skills, and opportunities available to aspiring welders in this dynamic city, this study examines how welding remains an essential profession in London’s economy. The document highlights the educational pathways for becoming a qualified welder, industry standards such as British Standards (BS EN), and the evolving demands of employers in London’s construction sector. By analyzing the intersection of technical training, industry needs, and career progression in London, this thesis aims to provide a comprehensive overview for students considering welding as a viable academic and professional pursuit.</w:t>
      </w:r>
    </w:p>
    <w:bookmarkEnd w:id="20"/>
    <w:bookmarkStart w:id="21" w:name="introduction"/>
    <w:p>
      <w:pPr>
        <w:pStyle w:val="Heading2"/>
      </w:pPr>
      <w:r>
        <w:t xml:space="preserve">Introduction</w:t>
      </w:r>
    </w:p>
    <w:p>
      <w:pPr>
        <w:pStyle w:val="FirstParagraph"/>
      </w:pPr>
      <w:r>
        <w:t xml:space="preserve">The United Kingdom has long been a global hub for engineering and manufacturing, with London serving as the epicenter of innovation, infrastructure development, and trade. Among the many skilled trades that sustain this economy is welding—a profession vital to construction, aerospace engineering, maritime industries, and energy sectors. As an undergraduate student in London considering a career in technical trades or industrial professions like welding, it is essential to understand the unique context of this field within the city’s framework. This thesis investigates how welders are trained, regulated, and integrated into London’s labor market while emphasizing the opportunities available for graduates seeking to pursue this profession.</w:t>
      </w:r>
    </w:p>
    <w:bookmarkEnd w:id="21"/>
    <w:bookmarkStart w:id="22" w:name="the-significance-of-welding-in-london"/>
    <w:p>
      <w:pPr>
        <w:pStyle w:val="Heading2"/>
      </w:pPr>
      <w:r>
        <w:t xml:space="preserve">1. The Significance of Welding in London</w:t>
      </w:r>
    </w:p>
    <w:p>
      <w:pPr>
        <w:pStyle w:val="FirstParagraph"/>
      </w:pPr>
      <w:r>
        <w:t xml:space="preserve">London is home to some of the most iconic structures and infrastructure projects globally, from the Shard to Crossrail. These developments rely heavily on skilled welders who ensure structural integrity, safety compliance, and aesthetic precision. The demand for welders in London is driven by large-scale construction projects, maintenance of industrial facilities (e.g., power plants and shipyards), and the aerospace sector centered around Heathrow Airport and nearby research hubs. Additionally, the UK’s commitment to renewable energy sources—such as offshore wind farms—has increased reliance on welders with expertise in high-strength materials.</w:t>
      </w:r>
    </w:p>
    <w:bookmarkEnd w:id="22"/>
    <w:bookmarkStart w:id="25" w:name="X102d31d4ccabc716546a022790693f913051c67"/>
    <w:p>
      <w:pPr>
        <w:pStyle w:val="Heading2"/>
      </w:pPr>
      <w:r>
        <w:t xml:space="preserve">2. Educational Pathways for Becoming a Welder in London</w:t>
      </w:r>
    </w:p>
    <w:p>
      <w:pPr>
        <w:pStyle w:val="FirstParagraph"/>
      </w:pPr>
      <w:r>
        <w:t xml:space="preserve">Becoming a qualified welder in the United Kingdom typically requires a combination of formal education, hands-on training, and industry certifications. In London, aspiring welders can pursue apprenticeships through vocational colleges or technical universities such as the</w:t>
      </w:r>
      <w:r>
        <w:t xml:space="preserve"> </w:t>
      </w:r>
      <w:hyperlink r:id="rId23">
        <w:r>
          <w:rPr>
            <w:rStyle w:val="Hyperlink"/>
          </w:rPr>
          <w:t xml:space="preserve">City University</w:t>
        </w:r>
      </w:hyperlink>
      <w:r>
        <w:t xml:space="preserve"> </w:t>
      </w:r>
      <w:r>
        <w:t xml:space="preserve">or</w:t>
      </w:r>
      <w:r>
        <w:t xml:space="preserve"> </w:t>
      </w:r>
      <w:hyperlink r:id="rId24">
        <w:r>
          <w:rPr>
            <w:rStyle w:val="Hyperlink"/>
          </w:rPr>
          <w:t xml:space="preserve">Kingston University</w:t>
        </w:r>
      </w:hyperlink>
      <w:r>
        <w:t xml:space="preserve">. These programs often align with the requirements of organizations like The Welding Institute (TWI), which sets standards for welder qualifications in the UK.</w:t>
      </w:r>
    </w:p>
    <w:p>
      <w:pPr>
        <w:pStyle w:val="BodyText"/>
      </w:pPr>
      <w:r>
        <w:t xml:space="preserve">Undergraduate students interested in welding may opt for degrees such as</w:t>
      </w:r>
      <w:r>
        <w:t xml:space="preserve"> </w:t>
      </w:r>
      <w:r>
        <w:rPr>
          <w:iCs/>
          <w:i/>
        </w:rPr>
        <w:t xml:space="preserve">BSc Engineering with Industrial Practice</w:t>
      </w:r>
      <w:r>
        <w:t xml:space="preserve"> </w:t>
      </w:r>
      <w:r>
        <w:t xml:space="preserve">or</w:t>
      </w:r>
      <w:r>
        <w:t xml:space="preserve"> </w:t>
      </w:r>
      <w:r>
        <w:rPr>
          <w:iCs/>
          <w:i/>
        </w:rPr>
        <w:t xml:space="preserve">Diploma in Advanced Manufacturing</w:t>
      </w:r>
      <w:r>
        <w:t xml:space="preserve">, which include modules on materials science, metallurgy, and welding techniques. Additionally, certifications like the City &amp; Guilds Level 3 Diploma in Welding are highly valued by employers in London.</w:t>
      </w:r>
    </w:p>
    <w:bookmarkEnd w:id="25"/>
    <w:bookmarkStart w:id="26" w:name="Xb8e891f9d5aba2d1bb59573c3215b38c39e582d"/>
    <w:p>
      <w:pPr>
        <w:pStyle w:val="Heading2"/>
      </w:pPr>
      <w:r>
        <w:t xml:space="preserve">3. Industry Standards and Safety Regulations</w:t>
      </w:r>
    </w:p>
    <w:p>
      <w:pPr>
        <w:pStyle w:val="FirstParagraph"/>
      </w:pPr>
      <w:r>
        <w:t xml:space="preserve">In the United Kingdom, welders must adhere to strict safety protocols outlined by the Health and Safety Executive (HSE) and industry-specific standards such as British Standard BS EN 15085 for railway welding or BS EN ISO 9606-1 for welder qualification testing. London’s stringent regulations ensure that welders working on high-profile projects meet international benchmarks, which is particularly important in sectors like aerospace and nuclear energy.</w:t>
      </w:r>
    </w:p>
    <w:p>
      <w:pPr>
        <w:pStyle w:val="BodyText"/>
      </w:pPr>
      <w:r>
        <w:t xml:space="preserve">Students pursuing careers as welders must also be aware of the legal framework governing their profession. For example, the UK’s Construction (Design and Management) Regulations 2015 (CDM 2015) emphasize the importance of safe working practices, which are critical in London’s densely populated urban environment.</w:t>
      </w:r>
    </w:p>
    <w:bookmarkEnd w:id="26"/>
    <w:bookmarkStart w:id="27" w:name="X9b924e657cb6c538a1b31c0f2b159653801a8d6"/>
    <w:p>
      <w:pPr>
        <w:pStyle w:val="Heading2"/>
      </w:pPr>
      <w:r>
        <w:t xml:space="preserve">4. Career Opportunities for Welders in London</w:t>
      </w:r>
    </w:p>
    <w:p>
      <w:pPr>
        <w:pStyle w:val="FirstParagraph"/>
      </w:pPr>
      <w:r>
        <w:t xml:space="preserve">London offers diverse employment opportunities for welders across industries such as construction, automotive manufacturing, and pipeline engineering. Major employers include companies like Laing O’Rourke (a construction firm headquartered in London), BAE Systems (with a presence in the aerospace sector), and Shell UK (operating offshore platforms). The city’s financial district also hosts engineering firms that support infrastructure projects globally.</w:t>
      </w:r>
    </w:p>
    <w:p>
      <w:pPr>
        <w:pStyle w:val="BodyText"/>
      </w:pPr>
      <w:r>
        <w:t xml:space="preserve">For graduates, roles such as</w:t>
      </w:r>
      <w:r>
        <w:t xml:space="preserve"> </w:t>
      </w:r>
      <w:r>
        <w:rPr>
          <w:iCs/>
          <w:i/>
        </w:rPr>
        <w:t xml:space="preserve">Structural Welder</w:t>
      </w:r>
      <w:r>
        <w:t xml:space="preserve">,</w:t>
      </w:r>
      <w:r>
        <w:t xml:space="preserve"> </w:t>
      </w:r>
      <w:r>
        <w:rPr>
          <w:iCs/>
          <w:i/>
        </w:rPr>
        <w:t xml:space="preserve">Maintenance Welder</w:t>
      </w:r>
      <w:r>
        <w:t xml:space="preserve">, or</w:t>
      </w:r>
      <w:r>
        <w:t xml:space="preserve"> </w:t>
      </w:r>
      <w:r>
        <w:rPr>
          <w:iCs/>
          <w:i/>
        </w:rPr>
        <w:t xml:space="preserve">Quality Assurance Engineer (Welding)</w:t>
      </w:r>
      <w:r>
        <w:t xml:space="preserve"> </w:t>
      </w:r>
      <w:r>
        <w:t xml:space="preserve">are available. Additionally, welders with advanced training may find opportunities in niche fields like underwater welding for offshore energy projects or 3D printing of metal components.</w:t>
      </w:r>
    </w:p>
    <w:bookmarkEnd w:id="27"/>
    <w:bookmarkStart w:id="28" w:name="X185afd75a4585d1d4e280f07293e7e937081cfc"/>
    <w:p>
      <w:pPr>
        <w:pStyle w:val="Heading2"/>
      </w:pPr>
      <w:r>
        <w:t xml:space="preserve">5. Challenges and Opportunities in the Welding Profession</w:t>
      </w:r>
    </w:p>
    <w:p>
      <w:pPr>
        <w:pStyle w:val="FirstParagraph"/>
      </w:pPr>
      <w:r>
        <w:t xml:space="preserve">While London’s welding industry is robust, challenges such as skills shortages, high competition for apprenticeships, and the physical demands of the job must be acknowledged. Brexit has also impacted labor mobility, increasing reliance on domestic training programs for welders. However, these challenges present opportunities for innovation in education and technology.</w:t>
      </w:r>
    </w:p>
    <w:p>
      <w:pPr>
        <w:pStyle w:val="BodyText"/>
      </w:pPr>
      <w:r>
        <w:t xml:space="preserve">The integration of automation and robotics in welding is reshaping the profession, with London’s universities leading research into advanced welding techniques like laser beam welding and friction stir welding. Graduates who combine traditional skills with digital literacy will be well-positioned to adapt to future industry trends.</w:t>
      </w:r>
    </w:p>
    <w:bookmarkEnd w:id="28"/>
    <w:bookmarkStart w:id="29" w:name="conclusion"/>
    <w:p>
      <w:pPr>
        <w:pStyle w:val="Heading2"/>
      </w:pPr>
      <w:r>
        <w:t xml:space="preserve">Conclusion</w:t>
      </w:r>
    </w:p>
    <w:p>
      <w:pPr>
        <w:pStyle w:val="FirstParagraph"/>
      </w:pPr>
      <w:r>
        <w:t xml:space="preserve">The role of welders in the United Kingdom, particularly in London, is indispensable to the city’s economic and infrastructural development. As an undergraduate student considering this profession, understanding the educational pathways, regulatory standards, and career prospects in London is crucial for making informed decisions. This thesis underscores the importance of welding as a dynamic field that bridges technical expertise with real-world applications. By aligning academic training with industry needs, graduates can contribute to London’s ongoing legacy of engineering excellence while advancing their personal careers in this vital profession.</w:t>
      </w:r>
    </w:p>
    <w:bookmarkEnd w:id="29"/>
    <w:bookmarkStart w:id="30" w:name="references"/>
    <w:p>
      <w:pPr>
        <w:pStyle w:val="Heading2"/>
      </w:pPr>
      <w:r>
        <w:t xml:space="preserve">References</w:t>
      </w:r>
    </w:p>
    <w:p>
      <w:pPr>
        <w:numPr>
          <w:ilvl w:val="0"/>
          <w:numId w:val="1001"/>
        </w:numPr>
        <w:pStyle w:val="Compact"/>
      </w:pPr>
      <w:r>
        <w:t xml:space="preserve">The Welding Institute (TWI). (2023).</w:t>
      </w:r>
      <w:r>
        <w:t xml:space="preserve"> </w:t>
      </w:r>
      <w:r>
        <w:rPr>
          <w:iCs/>
          <w:i/>
        </w:rPr>
        <w:t xml:space="preserve">British Standards for Welding</w:t>
      </w:r>
      <w:r>
        <w:t xml:space="preserve">.</w:t>
      </w:r>
    </w:p>
    <w:p>
      <w:pPr>
        <w:numPr>
          <w:ilvl w:val="0"/>
          <w:numId w:val="1001"/>
        </w:numPr>
        <w:pStyle w:val="Compact"/>
      </w:pPr>
      <w:r>
        <w:t xml:space="preserve">Health and Safety Executive (HSE). (2023).</w:t>
      </w:r>
      <w:r>
        <w:t xml:space="preserve"> </w:t>
      </w:r>
      <w:r>
        <w:rPr>
          <w:iCs/>
          <w:i/>
        </w:rPr>
        <w:t xml:space="preserve">Safety Guidelines for Construction Workers in the UK</w:t>
      </w:r>
      <w:r>
        <w:t xml:space="preserve">.</w:t>
      </w:r>
    </w:p>
    <w:p>
      <w:pPr>
        <w:numPr>
          <w:ilvl w:val="0"/>
          <w:numId w:val="1001"/>
        </w:numPr>
        <w:pStyle w:val="Compact"/>
      </w:pPr>
      <w:r>
        <w:t xml:space="preserve">City &amp; Guilds. (2023).</w:t>
      </w:r>
      <w:r>
        <w:t xml:space="preserve"> </w:t>
      </w:r>
      <w:r>
        <w:rPr>
          <w:iCs/>
          <w:i/>
        </w:rPr>
        <w:t xml:space="preserve">Diploma in Advanced Manufacturing and Welding</w:t>
      </w:r>
      <w:r>
        <w:t xml:space="preserv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ty.ac.uk" TargetMode="External" /><Relationship Type="http://schemas.openxmlformats.org/officeDocument/2006/relationships/hyperlink" Id="rId24" Target="https://www.kingston.ac.uk"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ty.ac.uk" TargetMode="External" /><Relationship Type="http://schemas.openxmlformats.org/officeDocument/2006/relationships/hyperlink" Id="rId24" Target="https://www.kingston.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Development of Welder Professions in United Kingdom London</dc:title>
  <dc:creator/>
  <dc:language>en</dc:language>
  <cp:keywords/>
  <dcterms:created xsi:type="dcterms:W3CDTF">2026-07-23T19:12:18Z</dcterms:created>
  <dcterms:modified xsi:type="dcterms:W3CDTF">2026-07-23T19:12:18Z</dcterms:modified>
</cp:coreProperties>
</file>

<file path=docProps/custom.xml><?xml version="1.0" encoding="utf-8"?>
<Properties xmlns="http://schemas.openxmlformats.org/officeDocument/2006/custom-properties" xmlns:vt="http://schemas.openxmlformats.org/officeDocument/2006/docPropsVTypes"/>
</file>