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w:t>
      </w:r>
      <w:r>
        <w:t xml:space="preserve"> </w:t>
      </w:r>
      <w:r>
        <w:t xml:space="preserve">Undergraduate</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Welder</w:t>
      </w:r>
      <w:r>
        <w:t xml:space="preserve"> </w:t>
      </w:r>
      <w:r>
        <w:t xml:space="preserve">in</w:t>
      </w:r>
      <w:r>
        <w:t xml:space="preserve"> </w:t>
      </w:r>
      <w:r>
        <w:t xml:space="preserve">the</w:t>
      </w:r>
      <w:r>
        <w:t xml:space="preserve"> </w:t>
      </w:r>
      <w:r>
        <w:t xml:space="preserve">United</w:t>
      </w:r>
      <w:r>
        <w:t xml:space="preserve"> </w:t>
      </w:r>
      <w:r>
        <w:t xml:space="preserve">Kingdom's</w:t>
      </w:r>
      <w:r>
        <w:t xml:space="preserve"> </w:t>
      </w:r>
      <w:r>
        <w:t xml:space="preserve">Industrial</w:t>
      </w:r>
      <w:r>
        <w:t xml:space="preserve"> </w:t>
      </w:r>
      <w:r>
        <w:t xml:space="preserve">Sector:</w:t>
      </w:r>
      <w:r>
        <w:t xml:space="preserve"> </w:t>
      </w:r>
      <w:r>
        <w:t xml:space="preserve">A</w:t>
      </w:r>
      <w:r>
        <w:t xml:space="preserve"> </w:t>
      </w:r>
      <w:r>
        <w:t xml:space="preserve">Focus</w:t>
      </w:r>
      <w:r>
        <w:t xml:space="preserve"> </w:t>
      </w:r>
      <w:r>
        <w:t xml:space="preserve">on</w:t>
      </w:r>
      <w:r>
        <w:t xml:space="preserve"> </w:t>
      </w:r>
      <w:r>
        <w:t xml:space="preserve">Manchester</w:t>
      </w:r>
    </w:p>
    <w:p>
      <w:pPr>
        <w:pStyle w:val="FirstParagraph"/>
      </w:pPr>
      <w:r>
        <w:t xml:space="preserve">```html</w:t>
      </w:r>
    </w:p>
    <w:bookmarkStart w:id="27" w:name="Xd19e505d0a731242b1c03e6f8f9f8b7b141eab2"/>
    <w:p>
      <w:pPr>
        <w:pStyle w:val="Heading1"/>
      </w:pPr>
      <w:r>
        <w:t xml:space="preserve">Undergraduate Thesis: The Role of a Welder in the United Kingdom's Industrial Sector with a Focus on Manchester</w:t>
      </w:r>
    </w:p>
    <w:bookmarkStart w:id="20" w:name="abstract"/>
    <w:p>
      <w:pPr>
        <w:pStyle w:val="Heading2"/>
      </w:pPr>
      <w:r>
        <w:t xml:space="preserve">Abstract</w:t>
      </w:r>
    </w:p>
    <w:p>
      <w:pPr>
        <w:pStyle w:val="FirstParagraph"/>
      </w:pPr>
      <w:r>
        <w:t xml:space="preserve">This Undergraduate Thesis explores the significance of welders within the industrial and construction sectors of the United Kingdom, specifically focusing on their contributions to Manchester. As one of the UK’s most industrially significant cities, Manchester relies heavily on skilled professionals such as welders to support its infrastructure, manufacturing output, and technological advancements. This document examines the technical expertise required for welding in Manchester’s unique environment, the challenges faced by welders in this region, and their role in shaping the city’s economic landscape. By analyzing local employment data, industry trends, and case studies of welding practices in Manchester, this thesis highlights why welders are indispensable to both regional development and national industrial growth.</w:t>
      </w:r>
    </w:p>
    <w:bookmarkEnd w:id="20"/>
    <w:bookmarkStart w:id="21" w:name="introduction"/>
    <w:p>
      <w:pPr>
        <w:pStyle w:val="Heading2"/>
      </w:pPr>
      <w:r>
        <w:t xml:space="preserve">Introduction</w:t>
      </w:r>
    </w:p>
    <w:p>
      <w:pPr>
        <w:pStyle w:val="FirstParagraph"/>
      </w:pPr>
      <w:r>
        <w:t xml:space="preserve">The United Kingdom has long been recognized for its engineering prowess and industrial innovation. Among the many trades that underpin this legacy, welding stands out as a critical skill in sectors such as construction, manufacturing, energy production, and automotive engineering. In cities like Manchester—a hub of commerce, education, and industry—welders play a pivotal role in maintaining the city’s infrastructure and driving its economic vitality. This Undergraduate Thesis aims to provide an in-depth analysis of the welder profession within Manchester’s context, emphasizing the interplay between technical expertise, local industry demands, and national labor market trends. By addressing these aspects, this document underscores why understanding the role of a welder is essential for both academic and practical purposes in the United Kingdom.</w:t>
      </w:r>
    </w:p>
    <w:bookmarkEnd w:id="21"/>
    <w:bookmarkStart w:id="22" w:name="literature-review"/>
    <w:p>
      <w:pPr>
        <w:pStyle w:val="Heading2"/>
      </w:pPr>
      <w:r>
        <w:t xml:space="preserve">Literature Review</w:t>
      </w:r>
    </w:p>
    <w:p>
      <w:pPr>
        <w:pStyle w:val="FirstParagraph"/>
      </w:pPr>
      <w:r>
        <w:t xml:space="preserve">The welding profession is globally recognized as a cornerstone of industrial development. According to the British Welding Association (BWA), welding contributes approximately £3 billion annually to the UK economy, with Manchester being one of its most active regions. Studies have shown that welders in Manchester are often employed in sectors such as civil engineering, shipbuilding, and renewable energy projects. For instance, Manchester’s proximity to major transport networks and its status as a green energy leader have increased demand for welders working on sustainable infrastructure projects like wind turbine installations and solar panel manufacturing.</w:t>
      </w:r>
    </w:p>
    <w:p>
      <w:pPr>
        <w:pStyle w:val="BodyText"/>
      </w:pPr>
      <w:r>
        <w:t xml:space="preserve">Academic research highlights the evolving nature of welding technology in the United Kingdom. Modern techniques such as robotic welding and laser cutting are increasingly adopted in Manchester’s industrial zones, requiring welders to adapt to advanced equipment while retaining manual skills. Additionally, safety standards set by organizations like the Health and Safety Executive (HSE) have influenced training programs for welders in Manchester, ensuring compliance with national regulations.</w:t>
      </w:r>
    </w:p>
    <w:bookmarkEnd w:id="22"/>
    <w:bookmarkStart w:id="23" w:name="methodology"/>
    <w:p>
      <w:pPr>
        <w:pStyle w:val="Heading2"/>
      </w:pPr>
      <w:r>
        <w:t xml:space="preserve">Methodology</w:t>
      </w:r>
    </w:p>
    <w:p>
      <w:pPr>
        <w:pStyle w:val="FirstParagraph"/>
      </w:pPr>
      <w:r>
        <w:t xml:space="preserve">This Undergraduate Thesis employs a qualitative approach to analyze the role of welders in Manchester. Data was sourced from a combination of secondary research—such as reports from the BWA, local government publications, and industry surveys—and case studies of welding firms operating in Manchester. Interviews with five welders based in Greater Manchester were conducted to gather insights into their daily challenges, training requirements, and perceptions of the local labor market. Furthermore, employment statistics from the Office for National Statistics (ONS) were used to contextualize the demand for welders within the UK and specifically in Manchester.</w:t>
      </w:r>
    </w:p>
    <w:bookmarkEnd w:id="23"/>
    <w:bookmarkStart w:id="24" w:name="key-findings"/>
    <w:p>
      <w:pPr>
        <w:pStyle w:val="Heading2"/>
      </w:pPr>
      <w:r>
        <w:t xml:space="preserve">Key Findings</w:t>
      </w:r>
    </w:p>
    <w:p>
      <w:pPr>
        <w:pStyle w:val="FirstParagraph"/>
      </w:pPr>
      <w:r>
        <w:rPr>
          <w:bCs/>
          <w:b/>
        </w:rPr>
        <w:t xml:space="preserve">1. Demand for Welders in Manchester</w:t>
      </w:r>
      <w:r>
        <w:br/>
      </w:r>
      <w:r>
        <w:t xml:space="preserve">Manchester’s industrial base, including its aerospace and automotive industries, has created a high demand for skilled welders. The city is home to major employers such as Rolls-Royce and Siemens, which rely on welding expertise for complex engineering projects.</w:t>
      </w:r>
    </w:p>
    <w:p>
      <w:pPr>
        <w:pStyle w:val="BodyText"/>
      </w:pPr>
      <w:r>
        <w:rPr>
          <w:bCs/>
          <w:b/>
        </w:rPr>
        <w:t xml:space="preserve">2. Technical Skills and Certifications</w:t>
      </w:r>
      <w:r>
        <w:br/>
      </w:r>
      <w:r>
        <w:t xml:space="preserve">Welders in Manchester are often required to hold certifications from institutions like the City &amp; Guilds or the Institute of Welding (UK). These qualifications ensure that welders meet national standards, such as BS EN ISO 9606 for welder qualification tests.</w:t>
      </w:r>
    </w:p>
    <w:p>
      <w:pPr>
        <w:pStyle w:val="BodyText"/>
      </w:pPr>
      <w:r>
        <w:rPr>
          <w:bCs/>
          <w:b/>
        </w:rPr>
        <w:t xml:space="preserve">3. Challenges Faced by Welders</w:t>
      </w:r>
      <w:r>
        <w:br/>
      </w:r>
      <w:r>
        <w:t xml:space="preserve">Challenges include exposure to hazardous environments, the need for continuous upskilling in new technologies, and competition from automated welding systems. Additionally, local labor shortages have led to increased recruitment efforts by employers in Manchester.</w:t>
      </w:r>
    </w:p>
    <w:p>
      <w:pPr>
        <w:pStyle w:val="BodyText"/>
      </w:pPr>
      <w:r>
        <w:rPr>
          <w:bCs/>
          <w:b/>
        </w:rPr>
        <w:t xml:space="preserve">4. Economic Impact</w:t>
      </w:r>
      <w:r>
        <w:br/>
      </w:r>
      <w:r>
        <w:t xml:space="preserve">The welding industry supports thousands of jobs directly and indirectly in Manchester. According to the Greater Manchester Combined Authority, over 20% of construction projects in the region involve welding services, contributing significantly to local GDP.</w:t>
      </w:r>
    </w:p>
    <w:bookmarkEnd w:id="24"/>
    <w:bookmarkStart w:id="25" w:name="Xc80f73ac508bf7a8fca4b589e7346d77901dcb9"/>
    <w:p>
      <w:pPr>
        <w:pStyle w:val="Heading2"/>
      </w:pPr>
      <w:r>
        <w:t xml:space="preserve">Case Study: Welding Practices in Manchester’s Construction Sector</w:t>
      </w:r>
    </w:p>
    <w:p>
      <w:pPr>
        <w:pStyle w:val="FirstParagraph"/>
      </w:pPr>
      <w:r>
        <w:t xml:space="preserve">A case study of a medium-sized welding firm based in Trafford, Greater Manchester, revealed that the company specializes in structural steelwork for high-rise buildings. The welders employ techniques like MIG (metal inert gas) and TIG (tungsten inert gas) welding to meet the precision demands of modern architecture. The firm also partners with local colleges to train apprentices, addressing labor shortages while aligning with Manchester’s focus on vocational education.</w:t>
      </w:r>
    </w:p>
    <w:p>
      <w:pPr>
        <w:pStyle w:val="BodyText"/>
      </w:pPr>
      <w:r>
        <w:t xml:space="preserve">Interviews with welders at this firm highlighted the importance of collaboration between industry and academia. One welder noted, “Training programs in Manchester now emphasize both traditional methods and digital tools like CAD software, which prepares us for future projects.” This synergy between education and practice is a defining feature of the welding profession in Manchester.</w:t>
      </w:r>
    </w:p>
    <w:bookmarkEnd w:id="25"/>
    <w:bookmarkStart w:id="26" w:name="conclusion"/>
    <w:p>
      <w:pPr>
        <w:pStyle w:val="Heading2"/>
      </w:pPr>
      <w:r>
        <w:t xml:space="preserve">Conclusion</w:t>
      </w:r>
    </w:p>
    <w:p>
      <w:pPr>
        <w:pStyle w:val="FirstParagraph"/>
      </w:pPr>
      <w:r>
        <w:t xml:space="preserve">The role of a welder in the United Kingdom, particularly in cities like Manchester, cannot be overstated. As a vital trade that bridges engineering theory with practical application, welding supports industries ranging from construction to renewable energy. This Undergraduate Thesis has demonstrated how welders contribute to Manchester’s economic resilience and industrial innovation while navigating challenges such as technological change and safety compliance. For students and professionals in the UK, understanding the dynamics of the welding profession in a city like Manchester offers valuable insights into both local labor markets and national industrial trends.</w:t>
      </w:r>
    </w:p>
    <w:p>
      <w:pPr>
        <w:pStyle w:val="BodyText"/>
      </w:pPr>
      <w:r>
        <w:t xml:space="preserve">Future research could explore the impact of emerging technologies on welding practices or evaluate policy interventions to address labor shortages in Manchester. However, this thesis underscores that welders are not just tradespeople—they are key players in shaping the United Kingdom’s industrial future, particularly in dynamic urban centers like Manchester.</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Undergraduate Thesis on the Role of a Welder in the United Kingdom's Industrial Sector: A Focus on Manchester</dc:title>
  <dc:creator/>
  <cp:keywords/>
  <dcterms:created xsi:type="dcterms:W3CDTF">2026-07-23T14:27:05Z</dcterms:created>
  <dcterms:modified xsi:type="dcterms:W3CDTF">2026-07-23T14:27:05Z</dcterms:modified>
</cp:coreProperties>
</file>

<file path=docProps/custom.xml><?xml version="1.0" encoding="utf-8"?>
<Properties xmlns="http://schemas.openxmlformats.org/officeDocument/2006/custom-properties" xmlns:vt="http://schemas.openxmlformats.org/officeDocument/2006/docPropsVTypes"/>
</file>