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22a6b957b1e6c5347163342a16d4b2e53a52dcb"/>
    <w:p>
      <w:pPr>
        <w:pStyle w:val="Heading1"/>
      </w:pPr>
      <w:r>
        <w:t xml:space="preserve">Undergraduate Thesis: The Role of a Welder in United States New York City</w:t>
      </w:r>
    </w:p>
    <w:bookmarkStart w:id="20" w:name="abstract"/>
    <w:p>
      <w:pPr>
        <w:pStyle w:val="Heading2"/>
      </w:pPr>
      <w:r>
        <w:t xml:space="preserve">Abstract</w:t>
      </w:r>
    </w:p>
    <w:p>
      <w:pPr>
        <w:pStyle w:val="FirstParagraph"/>
      </w:pPr>
      <w:r>
        <w:t xml:space="preserve">This undergraduate thesis explores the critical role of welders within the context of infrastructure development and maintenance in the United States, specifically focusing on New York City (NYC). As a hub for construction, manufacturing, and transportation networks, NYC relies heavily on skilled welders to ensure structural integrity and safety across skyscrapers, bridges, pipelines, and urban transit systems. This document examines the qualifications required for a welder in NYC, challenges faced by professionals in this field within an urban environment, and the broader economic impact of welding on New York's industrial landscape. Through a combination of industry analysis and case studies, this thesis highlights the indispensable contribution of welders to sustaining NYC’s status as a global metropolis.</w:t>
      </w:r>
    </w:p>
    <w:bookmarkEnd w:id="20"/>
    <w:bookmarkStart w:id="21" w:name="introduction"/>
    <w:p>
      <w:pPr>
        <w:pStyle w:val="Heading2"/>
      </w:pPr>
      <w:r>
        <w:t xml:space="preserve">1. Introduction</w:t>
      </w:r>
    </w:p>
    <w:p>
      <w:pPr>
        <w:pStyle w:val="FirstParagraph"/>
      </w:pPr>
      <w:r>
        <w:t xml:space="preserve">New York City, with its dense population and sprawling infrastructure, demands meticulous attention to construction quality and safety. Among the trades essential to maintaining this urban environment is welding—a specialized skill that forms the backbone of structural engineering. A welder in NYC must navigate unique challenges such as working in confined spaces, adhering to strict regulatory standards (e.g., OSHA compliance), and managing high-stakes projects like subway expansions or skyscraper renovations. This thesis investigates how the role of a welder is shaped by NYC's distinct urban demands and why this profession remains vital to the city’s economic and infrastructural resilience.</w:t>
      </w:r>
    </w:p>
    <w:bookmarkEnd w:id="21"/>
    <w:bookmarkStart w:id="22" w:name="the-role-of-a-welder-in-new-york-city"/>
    <w:p>
      <w:pPr>
        <w:pStyle w:val="Heading2"/>
      </w:pPr>
      <w:r>
        <w:t xml:space="preserve">2. The Role of a Welder in New York City</w:t>
      </w:r>
    </w:p>
    <w:p>
      <w:pPr>
        <w:pStyle w:val="FirstParagraph"/>
      </w:pPr>
      <w:r>
        <w:t xml:space="preserve">Welders in NYC are employed across diverse sectors, including construction, shipbuilding, energy systems, and automotive repair. Their work involves joining materials—typically metals—through heat and pressure to create durable structures. Key responsibilities include:</w:t>
      </w:r>
    </w:p>
    <w:p>
      <w:pPr>
        <w:numPr>
          <w:ilvl w:val="0"/>
          <w:numId w:val="1001"/>
        </w:numPr>
        <w:pStyle w:val="Compact"/>
      </w:pPr>
      <w:r>
        <w:rPr>
          <w:bCs/>
          <w:b/>
        </w:rPr>
        <w:t xml:space="preserve">Structural Construction:</w:t>
      </w:r>
      <w:r>
        <w:t xml:space="preserve"> </w:t>
      </w:r>
      <w:r>
        <w:t xml:space="preserve">Welding steel beams for skyscrapers and bridges.</w:t>
      </w:r>
    </w:p>
    <w:p>
      <w:pPr>
        <w:numPr>
          <w:ilvl w:val="0"/>
          <w:numId w:val="1001"/>
        </w:numPr>
        <w:pStyle w:val="Compact"/>
      </w:pPr>
      <w:r>
        <w:rPr>
          <w:bCs/>
          <w:b/>
        </w:rPr>
        <w:t xml:space="preserve">Pipeline Maintenance:</w:t>
      </w:r>
      <w:r>
        <w:t xml:space="preserve"> </w:t>
      </w:r>
      <w:r>
        <w:t xml:space="preserve">Repairing or installing oil, gas, and water pipelines in urban areas.</w:t>
      </w:r>
    </w:p>
    <w:p>
      <w:pPr>
        <w:numPr>
          <w:ilvl w:val="0"/>
          <w:numId w:val="1001"/>
        </w:numPr>
        <w:pStyle w:val="Compact"/>
      </w:pPr>
      <w:r>
        <w:rPr>
          <w:bCs/>
          <w:b/>
        </w:rPr>
        <w:t xml:space="preserve">Traffic Infrastructure:</w:t>
      </w:r>
      <w:r>
        <w:t xml:space="preserve"> </w:t>
      </w:r>
      <w:r>
        <w:t xml:space="preserve">Fabricating and repairing subway cars, traffic signals, and elevated rail systems.</w:t>
      </w:r>
    </w:p>
    <w:p>
      <w:pPr>
        <w:numPr>
          <w:ilvl w:val="0"/>
          <w:numId w:val="1001"/>
        </w:numPr>
        <w:pStyle w:val="Compact"/>
      </w:pPr>
      <w:r>
        <w:rPr>
          <w:bCs/>
          <w:b/>
        </w:rPr>
        <w:t xml:space="preserve">Safety Compliance:</w:t>
      </w:r>
      <w:r>
        <w:t xml:space="preserve"> </w:t>
      </w:r>
      <w:r>
        <w:t xml:space="preserve">Ensuring all welds meet NYC’s stringent building codes and safety regulations.</w:t>
      </w:r>
    </w:p>
    <w:p>
      <w:pPr>
        <w:pStyle w:val="FirstParagraph"/>
      </w:pPr>
      <w:r>
        <w:t xml:space="preserve">In a city where space is limited and projects are often time-sensitive, welders must also adapt to working in tight quarters, such as underground tunnels or high-rise scaffolds. This requires not only technical expertise but also physical stamina and problem-solving skills.</w:t>
      </w:r>
    </w:p>
    <w:bookmarkEnd w:id="22"/>
    <w:bookmarkStart w:id="23" w:name="Xd7c660be57c12c51020e6951dbe563a5adf02ee"/>
    <w:p>
      <w:pPr>
        <w:pStyle w:val="Heading2"/>
      </w:pPr>
      <w:r>
        <w:t xml:space="preserve">3. Educational and Certification Requirements</w:t>
      </w:r>
    </w:p>
    <w:p>
      <w:pPr>
        <w:pStyle w:val="FirstParagraph"/>
      </w:pPr>
      <w:r>
        <w:t xml:space="preserve">To become a welder in NYC, individuals typically pursue vocational training through community colleges, trade schools, or apprenticeship programs approved by the American Welding Society (AWS). The city’s Department of Buildings mandates specific certifications for welding on public infrastructure projects. Key qualifications include:</w:t>
      </w:r>
    </w:p>
    <w:p>
      <w:pPr>
        <w:numPr>
          <w:ilvl w:val="0"/>
          <w:numId w:val="1002"/>
        </w:numPr>
        <w:pStyle w:val="Compact"/>
      </w:pPr>
      <w:r>
        <w:rPr>
          <w:bCs/>
          <w:b/>
        </w:rPr>
        <w:t xml:space="preserve">Welding Certifications:</w:t>
      </w:r>
      <w:r>
        <w:t xml:space="preserve"> </w:t>
      </w:r>
      <w:r>
        <w:t xml:space="preserve">Earning credentials such as Certified Welding Inspector (CWI) or welder qualification tests under AWS standards.</w:t>
      </w:r>
    </w:p>
    <w:p>
      <w:pPr>
        <w:numPr>
          <w:ilvl w:val="0"/>
          <w:numId w:val="1002"/>
        </w:numPr>
        <w:pStyle w:val="Compact"/>
      </w:pPr>
      <w:r>
        <w:rPr>
          <w:bCs/>
          <w:b/>
        </w:rPr>
        <w:t xml:space="preserve">Apprenticeships:</w:t>
      </w:r>
      <w:r>
        <w:t xml:space="preserve"> </w:t>
      </w:r>
      <w:r>
        <w:t xml:space="preserve">Completing programs through unions like the International Association of Bridge, Structural, Ornamental and Reinforcing Iron Workers (IBEW).</w:t>
      </w:r>
    </w:p>
    <w:p>
      <w:pPr>
        <w:numPr>
          <w:ilvl w:val="0"/>
          <w:numId w:val="1002"/>
        </w:numPr>
        <w:pStyle w:val="Compact"/>
      </w:pPr>
      <w:r>
        <w:rPr>
          <w:bCs/>
          <w:b/>
        </w:rPr>
        <w:t xml:space="preserve">Licensure:</w:t>
      </w:r>
      <w:r>
        <w:t xml:space="preserve"> </w:t>
      </w:r>
      <w:r>
        <w:t xml:space="preserve">Obtaining a NYC-issued license for welders working on municipal projects.</w:t>
      </w:r>
    </w:p>
    <w:p>
      <w:pPr>
        <w:pStyle w:val="FirstParagraph"/>
      </w:pPr>
      <w:r>
        <w:t xml:space="preserve">These requirements ensure that welders in NYC can meet the high standards of urban construction, where failures in welding could lead to catastrophic structural compromises.</w:t>
      </w:r>
    </w:p>
    <w:bookmarkEnd w:id="23"/>
    <w:bookmarkStart w:id="24" w:name="Xb89c0d98010c033aaf84a96dc508a73f474f88a"/>
    <w:p>
      <w:pPr>
        <w:pStyle w:val="Heading2"/>
      </w:pPr>
      <w:r>
        <w:t xml:space="preserve">4. Challenges Faced by Welders in New York City</w:t>
      </w:r>
    </w:p>
    <w:p>
      <w:pPr>
        <w:pStyle w:val="FirstParagraph"/>
      </w:pPr>
      <w:r>
        <w:t xml:space="preserve">While welding is a respected trade, professionals in NYC face unique challenges:</w:t>
      </w:r>
    </w:p>
    <w:p>
      <w:pPr>
        <w:numPr>
          <w:ilvl w:val="0"/>
          <w:numId w:val="1003"/>
        </w:numPr>
        <w:pStyle w:val="Compact"/>
      </w:pPr>
      <w:r>
        <w:rPr>
          <w:bCs/>
          <w:b/>
        </w:rPr>
        <w:t xml:space="preserve">Urban Constraints:</w:t>
      </w:r>
      <w:r>
        <w:t xml:space="preserve"> </w:t>
      </w:r>
      <w:r>
        <w:t xml:space="preserve">Limited workspace and exposure to environmental hazards (e.g., wind, weather) during high-rise projects.</w:t>
      </w:r>
    </w:p>
    <w:p>
      <w:pPr>
        <w:numPr>
          <w:ilvl w:val="0"/>
          <w:numId w:val="1003"/>
        </w:numPr>
        <w:pStyle w:val="Compact"/>
      </w:pPr>
      <w:r>
        <w:rPr>
          <w:bCs/>
          <w:b/>
        </w:rPr>
        <w:t xml:space="preserve">Cost of Living:</w:t>
      </w:r>
      <w:r>
        <w:t xml:space="preserve"> </w:t>
      </w:r>
      <w:r>
        <w:t xml:space="preserve">High salaries are offset by the city’s steep cost of living, making it difficult for entry-level welders to establish financial stability.</w:t>
      </w:r>
    </w:p>
    <w:p>
      <w:pPr>
        <w:numPr>
          <w:ilvl w:val="0"/>
          <w:numId w:val="1003"/>
        </w:numPr>
        <w:pStyle w:val="Compact"/>
      </w:pPr>
      <w:r>
        <w:rPr>
          <w:bCs/>
          <w:b/>
        </w:rPr>
        <w:t xml:space="preserve">Regulatory Compliance:</w:t>
      </w:r>
      <w:r>
        <w:t xml:space="preserve"> </w:t>
      </w:r>
      <w:r>
        <w:t xml:space="preserve">Navigating complex NYC building codes and OSHA regulations requires ongoing education and adaptability.</w:t>
      </w:r>
    </w:p>
    <w:p>
      <w:pPr>
        <w:numPr>
          <w:ilvl w:val="0"/>
          <w:numId w:val="1003"/>
        </w:numPr>
        <w:pStyle w:val="Compact"/>
      </w:pPr>
      <w:r>
        <w:rPr>
          <w:bCs/>
          <w:b/>
        </w:rPr>
        <w:t xml:space="preserve">Diversity in Projects:</w:t>
      </w:r>
      <w:r>
        <w:t xml:space="preserve"> </w:t>
      </w:r>
      <w:r>
        <w:t xml:space="preserve">Welders must frequently switch between tasks, such as repairing historic buildings versus constructing modern skyscrapers, each requiring distinct techniques.</w:t>
      </w:r>
    </w:p>
    <w:p>
      <w:pPr>
        <w:pStyle w:val="FirstParagraph"/>
      </w:pPr>
      <w:r>
        <w:t xml:space="preserve">Despite these challenges, NYC offers opportunities for welders to work on iconic projects like the revitalization of the Brooklyn Bridge or the construction of Hudson Yards. These experiences can elevate a welder’s expertise and career prospects.</w:t>
      </w:r>
    </w:p>
    <w:bookmarkEnd w:id="24"/>
    <w:bookmarkStart w:id="25" w:name="economic-impact-and-future-prospects"/>
    <w:p>
      <w:pPr>
        <w:pStyle w:val="Heading2"/>
      </w:pPr>
      <w:r>
        <w:t xml:space="preserve">5. Economic Impact and Future Prospects</w:t>
      </w:r>
    </w:p>
    <w:p>
      <w:pPr>
        <w:pStyle w:val="FirstParagraph"/>
      </w:pPr>
      <w:r>
        <w:t xml:space="preserve">The welding industry in NYC supports thousands of jobs, from entry-level positions to senior roles in engineering firms. According to the Bureau of Labor Statistics, the demand for welders is expected to grow steadily due to aging infrastructure and increased construction activity. However, the city’s reliance on skilled labor raises concerns about workforce shortages if training programs fail to keep pace with industry needs.</w:t>
      </w:r>
    </w:p>
    <w:p>
      <w:pPr>
        <w:pStyle w:val="BodyText"/>
      </w:pPr>
      <w:r>
        <w:t xml:space="preserve">Future trends may include automation in welding processes, which could reduce manual labor but increase demand for welders trained in robotic systems. Additionally, sustainability initiatives—such as green building projects—will require welders to adapt to new materials and eco-friendly techniques.</w:t>
      </w:r>
    </w:p>
    <w:bookmarkEnd w:id="25"/>
    <w:bookmarkStart w:id="26" w:name="X408e7c6d8bf8001f3e02cab16b7dbf8c1923b1f"/>
    <w:p>
      <w:pPr>
        <w:pStyle w:val="Heading2"/>
      </w:pPr>
      <w:r>
        <w:t xml:space="preserve">6. Case Study: The Role of Welders in the 2023 NYC Subway Expansion</w:t>
      </w:r>
    </w:p>
    <w:p>
      <w:pPr>
        <w:pStyle w:val="FirstParagraph"/>
      </w:pPr>
      <w:r>
        <w:t xml:space="preserve">The ongoing expansion of the New York City subway system exemplifies the critical role of welders in urban infrastructure. For instance, welders were tasked with constructing steel supports for new tunnel segments and reinforcing existing tracks to accommodate increased train traffic. Their work ensured that welding joints could withstand seismic activity and heavy usage, highlighting their contribution to public safety.</w:t>
      </w:r>
    </w:p>
    <w:bookmarkEnd w:id="26"/>
    <w:bookmarkStart w:id="27" w:name="conclusion"/>
    <w:p>
      <w:pPr>
        <w:pStyle w:val="Heading2"/>
      </w:pPr>
      <w:r>
        <w:t xml:space="preserve">7. Conclusion</w:t>
      </w:r>
    </w:p>
    <w:p>
      <w:pPr>
        <w:pStyle w:val="FirstParagraph"/>
      </w:pPr>
      <w:r>
        <w:t xml:space="preserve">In conclusion, the role of a welder in United States New York City is indispensable to maintaining the city’s status as a global economic and cultural center. Welders face unique challenges due to NYC’s dense urban environment but also have access to unparalleled opportunities in high-profile construction projects. As infrastructure demands continue to evolve, the need for skilled, certified welders will remain a cornerstone of NYC’s development strategy. This thesis underscores the importance of investing in welding education and supporting policies that ensure the safety and growth of this vital profession.</w:t>
      </w:r>
    </w:p>
    <w:bookmarkEnd w:id="27"/>
    <w:bookmarkStart w:id="28" w:name="references"/>
    <w:p>
      <w:pPr>
        <w:pStyle w:val="Heading2"/>
      </w:pPr>
      <w:r>
        <w:t xml:space="preserve">References</w:t>
      </w:r>
    </w:p>
    <w:p>
      <w:pPr>
        <w:pStyle w:val="FirstParagraph"/>
      </w:pPr>
      <w:r>
        <w:rPr>
          <w:iCs/>
          <w:i/>
        </w:rPr>
        <w:t xml:space="preserve">American Welding Society (AWS). (2023). Welding Standards for Urban Infrastructure.</w:t>
      </w:r>
      <w:r>
        <w:br/>
      </w:r>
      <w:r>
        <w:rPr>
          <w:iCs/>
          <w:i/>
        </w:rPr>
        <w:t xml:space="preserve">New York City Department of Buildings. (2023). Building Code Requirements for Structural Welding.</w:t>
      </w:r>
      <w:r>
        <w:br/>
      </w:r>
      <w:r>
        <w:rPr>
          <w:iCs/>
          <w:i/>
        </w:rPr>
        <w:t xml:space="preserve">Bureau of Labor Statistics. (2023). Occupational Outlook Handbook: Welders, Cutters, and Machinists.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United States New York City</dc:title>
  <dc:creator/>
  <dc:language>en</dc:language>
  <cp:keywords/>
  <dcterms:created xsi:type="dcterms:W3CDTF">2026-07-24T04:55:59Z</dcterms:created>
  <dcterms:modified xsi:type="dcterms:W3CDTF">2026-07-24T04:55:59Z</dcterms:modified>
</cp:coreProperties>
</file>

<file path=docProps/custom.xml><?xml version="1.0" encoding="utf-8"?>
<Properties xmlns="http://schemas.openxmlformats.org/officeDocument/2006/custom-properties" xmlns:vt="http://schemas.openxmlformats.org/officeDocument/2006/docPropsVTypes"/>
</file>