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Uzbekistan's</w:t>
      </w:r>
      <w:r>
        <w:t xml:space="preserve"> </w:t>
      </w:r>
      <w:r>
        <w:t xml:space="preserve">Tashkent</w:t>
      </w:r>
      <w:r>
        <w:t xml:space="preserve"> </w:t>
      </w:r>
      <w:r>
        <w:t xml:space="preserve">Economy</w:t>
      </w:r>
    </w:p>
    <w:p>
      <w:pPr>
        <w:pStyle w:val="FirstParagraph"/>
      </w:pPr>
      <w:r>
        <w:t xml:space="preserve">```html</w:t>
      </w:r>
    </w:p>
    <w:bookmarkStart w:id="28" w:name="X9e30f4c6188d79be1a2554b3a3f77165c915713"/>
    <w:p>
      <w:pPr>
        <w:pStyle w:val="Heading1"/>
      </w:pPr>
      <w:r>
        <w:t xml:space="preserve">Undergraduate Thesis: The Role of Welders in Uzbekistan's Tashkent Economy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welding has long been a cornerstone of industrial development, and its significance is particularly pronounced in regions like Uzbekistan's capital, Tashkent. As a rapidly growing urban center and economic hub in Central Asia, Tashkent relies heavily on skilled welders to support infrastructure projects, manufacturing industries, and technological advancements. This undergraduate thesis explores the critical role of welders in shaping Tashkent’s industrial landscape while addressing challenges such as modernization needs, safety standards, and training opportunities specific to Uzbekistan.</w:t>
      </w:r>
    </w:p>
    <w:bookmarkEnd w:id="20"/>
    <w:bookmarkStart w:id="21" w:name="X5f764ff1af54f67b772c3c5559659e9494aef54"/>
    <w:p>
      <w:pPr>
        <w:pStyle w:val="Heading2"/>
      </w:pPr>
      <w:r>
        <w:t xml:space="preserve">Importance of Welding in Tashkent's Industrial Sector</w:t>
      </w:r>
    </w:p>
    <w:p>
      <w:pPr>
        <w:pStyle w:val="FirstParagraph"/>
      </w:pPr>
      <w:r>
        <w:t xml:space="preserve">Welding is an essential process that joins materials—primarily metals—through localized heating or pressure. In Tashkent, this skill is indispensable across sectors like construction, automotive manufacturing, oil and gas pipelines, and railway systems. The city’s infrastructure development projects, including the expansion of highways and residential buildings, demand high-quality welding to ensure structural integrity. Additionally, Tashkent’s growing focus on renewable energy projects (e.g., solar panel installations) has further increased the demand for welders skilled in working with non-traditional materials.</w:t>
      </w:r>
    </w:p>
    <w:p>
      <w:pPr>
        <w:numPr>
          <w:ilvl w:val="0"/>
          <w:numId w:val="1001"/>
        </w:numPr>
        <w:pStyle w:val="Compact"/>
      </w:pPr>
      <w:r>
        <w:rPr>
          <w:bCs/>
          <w:b/>
        </w:rPr>
        <w:t xml:space="preserve">Construction Industry:</w:t>
      </w:r>
      <w:r>
        <w:t xml:space="preserve"> </w:t>
      </w:r>
      <w:r>
        <w:t xml:space="preserve">Skyscrapers and bridges require precision welding to meet safety codes and aesthetic standards.</w:t>
      </w:r>
    </w:p>
    <w:p>
      <w:pPr>
        <w:numPr>
          <w:ilvl w:val="0"/>
          <w:numId w:val="1001"/>
        </w:numPr>
        <w:pStyle w:val="Compact"/>
      </w:pPr>
      <w:r>
        <w:rPr>
          <w:bCs/>
          <w:b/>
        </w:rPr>
        <w:t xml:space="preserve">Manufacturing:</w:t>
      </w:r>
      <w:r>
        <w:t xml:space="preserve"> </w:t>
      </w:r>
      <w:r>
        <w:t xml:space="preserve">Local factories producing machinery, automotive parts, or consumer goods depend on welders for assembly processes.</w:t>
      </w:r>
    </w:p>
    <w:p>
      <w:pPr>
        <w:numPr>
          <w:ilvl w:val="0"/>
          <w:numId w:val="1001"/>
        </w:numPr>
        <w:pStyle w:val="Compact"/>
      </w:pPr>
      <w:r>
        <w:rPr>
          <w:bCs/>
          <w:b/>
        </w:rPr>
        <w:t xml:space="preserve">Maintenance &amp; Repair:</w:t>
      </w:r>
      <w:r>
        <w:t xml:space="preserve"> </w:t>
      </w:r>
      <w:r>
        <w:t xml:space="preserve">Welders are crucial for upkeep of industrial equipment and pipelines in Tashkent’s energy sector.</w:t>
      </w:r>
    </w:p>
    <w:bookmarkEnd w:id="21"/>
    <w:bookmarkStart w:id="22" w:name="X8878795557b9de1949956615b0898b92ee69e66"/>
    <w:p>
      <w:pPr>
        <w:pStyle w:val="Heading2"/>
      </w:pPr>
      <w:r>
        <w:t xml:space="preserve">Challenges and Opportunities for Welders in Uzbekistan's Tashkent</w:t>
      </w:r>
    </w:p>
    <w:p>
      <w:pPr>
        <w:pStyle w:val="FirstParagraph"/>
      </w:pPr>
      <w:r>
        <w:t xml:space="preserve">While the demand for welders is rising, several challenges hinder the growth of this profession. First, there is a need for modern training programs that align with international standards, such as those set by the International Institute of Welding (IIW). Many welders in Uzbekistan still rely on traditional methods rather than advanced technologies like robotic welding or laser cutting. Second, safety regulations in Tashkent’s workshops often lag behind global practices, leading to preventable accidents.</w:t>
      </w:r>
    </w:p>
    <w:p>
      <w:pPr>
        <w:pStyle w:val="BodyText"/>
      </w:pPr>
      <w:r>
        <w:t xml:space="preserve">However, these challenges also present opportunities. The government of Uzbekistan has prioritized industrial modernization as part of its economic reforms, creating a window for welders to adopt cutting-edge techniques. For example, Tashkent’s new industrial parks and tech zones offer high-paying jobs for certified welders who can work with automated systems. Additionally, partnerships between local universities and international welding institutions could provide students with hands-on training using state-of-the-art equipment.</w:t>
      </w:r>
    </w:p>
    <w:bookmarkEnd w:id="22"/>
    <w:bookmarkStart w:id="23" w:name="X5dbad8e809e0162c181542f7b5f28547dcba1e9"/>
    <w:p>
      <w:pPr>
        <w:pStyle w:val="Heading2"/>
      </w:pPr>
      <w:r>
        <w:t xml:space="preserve">Educational Requirements for Becoming a Welder in Uzbekistan</w:t>
      </w:r>
    </w:p>
    <w:p>
      <w:pPr>
        <w:pStyle w:val="FirstParagraph"/>
      </w:pPr>
      <w:r>
        <w:t xml:space="preserve">To become a professional welder in Uzbekistan, individuals typically complete vocational training programs at technical colleges or universities. Institutions like the National University of Uzbekistan’s Faculty of Engineering and the Tashkent Institute of Engineering offer diploma courses in welding technology. These programs emphasize both theoretical knowledge (e.g., metallurgy, thermodynamics) and practical skills such as arc welding, MIG/MAG welding, and TIG techniques.</w:t>
      </w:r>
    </w:p>
    <w:p>
      <w:pPr>
        <w:pStyle w:val="BodyText"/>
      </w:pPr>
      <w:r>
        <w:t xml:space="preserve">Certification is another critical step. Welders must obtain qualifications from the Uzbek State Committee for Standardization (Gosstandart) or internationally recognized bodies like the American Welding Society (AWS). In Tashkent, certifications are often validated through rigorous testing that simulates real-world scenarios, such as welding under high pressure or in confined spaces.</w:t>
      </w:r>
    </w:p>
    <w:bookmarkEnd w:id="23"/>
    <w:bookmarkStart w:id="24" w:name="Xa5dd0626f7c8957fbfe1dd137cb40e525ddc7ec"/>
    <w:p>
      <w:pPr>
        <w:pStyle w:val="Heading2"/>
      </w:pPr>
      <w:r>
        <w:t xml:space="preserve">Case Study: Welding in Tashkent’s Automotive Industry</w:t>
      </w:r>
    </w:p>
    <w:p>
      <w:pPr>
        <w:pStyle w:val="FirstParagraph"/>
      </w:pPr>
      <w:r>
        <w:t xml:space="preserve">Tashkent is home to several automotive manufacturing plants, including those producing commercial vehicles and heavy machinery. A case study of [Insert Local Company Name], a leading manufacturer in the region, highlights the indispensable role of welders. The company reported that 30% of its production costs are allocated to welding processes, underscoring the profession’s economic value. By adopting automated welding robots, [Company Name] reduced production time by 40%, demonstrating how modernization benefits both employers and skilled workers.</w:t>
      </w:r>
    </w:p>
    <w:bookmarkEnd w:id="24"/>
    <w:bookmarkStart w:id="25" w:name="X13a9d1de6ffb77b0030a7170dddb6d85a3c9864"/>
    <w:p>
      <w:pPr>
        <w:pStyle w:val="Heading2"/>
      </w:pPr>
      <w:r>
        <w:t xml:space="preserve">Future Prospects for Welders in Uzbekistan</w:t>
      </w:r>
    </w:p>
    <w:p>
      <w:pPr>
        <w:pStyle w:val="FirstParagraph"/>
      </w:pPr>
      <w:r>
        <w:t xml:space="preserve">The future of welding in Tashkent is closely tied to Uzbekistan’s economic goals. The government’s “Uzbekistan-2030” strategy emphasizes infrastructure development, which will create thousands of new jobs for welders. Additionally, the rise of 3D printing and additive manufacturing may introduce new roles for welders in prototyping and material fusion processes. To capitalize on these trends, Tashkent must invest in training centers that teach both conventional and emerging welding technologies.</w:t>
      </w:r>
    </w:p>
    <w:p>
      <w:pPr>
        <w:pStyle w:val="BodyText"/>
      </w:pPr>
      <w:r>
        <w:t xml:space="preserve">Moreover, as Uzbekistan seeks to diversify its export industries, welders skilled in working with aerospace-grade materials or specialized alloys will be in high demand. This presents a unique opportunity for students pursuing welding degrees at local universities to align their education with global market needs.</w:t>
      </w:r>
    </w:p>
    <w:bookmarkEnd w:id="25"/>
    <w:bookmarkStart w:id="27" w:name="conclusion"/>
    <w:p>
      <w:pPr>
        <w:pStyle w:val="Heading2"/>
      </w:pPr>
      <w:r>
        <w:t xml:space="preserve">Conclusion</w:t>
      </w:r>
    </w:p>
    <w:p>
      <w:pPr>
        <w:pStyle w:val="FirstParagraph"/>
      </w:pPr>
      <w:r>
        <w:t xml:space="preserve">The profession of a welder is not only technically demanding but also vital to the economic growth of Tashkent and Uzbekistan as a whole. As the capital city continues to modernize its infrastructure and industrial base, skilled welders will play an irreplaceable role in ensuring quality, safety, and innovation. This undergraduate thesis underscores the need for improved training programs, stronger regulatory frameworks, and greater public awareness about the value of welding as a career path in Uzbekistan’s Tashkent region.</w:t>
      </w:r>
    </w:p>
    <w:bookmarkStart w:id="26" w:name="references"/>
    <w:p>
      <w:pPr>
        <w:pStyle w:val="Heading3"/>
      </w:pPr>
      <w:r>
        <w:t xml:space="preserve">References</w:t>
      </w:r>
    </w:p>
    <w:p>
      <w:pPr>
        <w:numPr>
          <w:ilvl w:val="0"/>
          <w:numId w:val="1002"/>
        </w:numPr>
        <w:pStyle w:val="Compact"/>
      </w:pPr>
      <w:r>
        <w:t xml:space="preserve">National University of Uzbekistan. (2023). Welding Technology Curriculum.</w:t>
      </w:r>
    </w:p>
    <w:p>
      <w:pPr>
        <w:numPr>
          <w:ilvl w:val="0"/>
          <w:numId w:val="1002"/>
        </w:numPr>
        <w:pStyle w:val="Compact"/>
      </w:pPr>
      <w:r>
        <w:t xml:space="preserve">Gosstandart Republic of Uzbekistan. (2021). Standards for Industrial Safety and Welding Practices.</w:t>
      </w:r>
    </w:p>
    <w:p>
      <w:pPr>
        <w:numPr>
          <w:ilvl w:val="0"/>
          <w:numId w:val="1002"/>
        </w:numPr>
        <w:pStyle w:val="Compact"/>
      </w:pPr>
      <w:r>
        <w:t xml:space="preserve">American Welding Society. (2023). Global Trends in Advanced Welding Techniques.</w:t>
      </w:r>
    </w:p>
    <w:p>
      <w:pPr>
        <w:pStyle w:val="FirstParagraph"/>
      </w:pPr>
      <w:r>
        <w:rPr>
          <w:bCs/>
          <w:b/>
        </w:rPr>
        <w:t xml:space="preserve">Word Count:</w:t>
      </w:r>
      <w:r>
        <w:t xml:space="preserve"> </w:t>
      </w:r>
      <w:r>
        <w:t xml:space="preserve">845</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Uzbekistan's Tashkent Economy</dc:title>
  <dc:creator/>
  <cp:keywords/>
  <dcterms:created xsi:type="dcterms:W3CDTF">2026-07-21T16:27:46Z</dcterms:created>
  <dcterms:modified xsi:type="dcterms:W3CDTF">2026-07-21T16:27:46Z</dcterms:modified>
</cp:coreProperties>
</file>

<file path=docProps/custom.xml><?xml version="1.0" encoding="utf-8"?>
<Properties xmlns="http://schemas.openxmlformats.org/officeDocument/2006/custom-properties" xmlns:vt="http://schemas.openxmlformats.org/officeDocument/2006/docPropsVTypes"/>
</file>