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Vietnam's</w:t>
      </w:r>
      <w:r>
        <w:t xml:space="preserve"> </w:t>
      </w:r>
      <w:r>
        <w:t xml:space="preserve">Ho</w:t>
      </w:r>
      <w:r>
        <w:t xml:space="preserve"> </w:t>
      </w:r>
      <w:r>
        <w:t xml:space="preserve">Chi</w:t>
      </w:r>
      <w:r>
        <w:t xml:space="preserve"> </w:t>
      </w:r>
      <w:r>
        <w:t xml:space="preserve">Minh</w:t>
      </w:r>
      <w:r>
        <w:t xml:space="preserve"> </w:t>
      </w:r>
      <w:r>
        <w:t xml:space="preserve">City</w:t>
      </w:r>
    </w:p>
    <w:bookmarkStart w:id="28" w:name="X9283a36efef510edbad54754d0aa4ab1b450ff2"/>
    <w:p>
      <w:pPr>
        <w:pStyle w:val="Heading1"/>
      </w:pPr>
      <w:r>
        <w:t xml:space="preserve">The Role of Welders in the Economic and Industrial Development of Ho Chi Minh City, Vietnam</w:t>
      </w:r>
    </w:p>
    <w:bookmarkStart w:id="20" w:name="abstract"/>
    <w:p>
      <w:pPr>
        <w:pStyle w:val="Heading2"/>
      </w:pPr>
      <w:r>
        <w:t xml:space="preserve">Abstract</w:t>
      </w:r>
    </w:p>
    <w:p>
      <w:pPr>
        <w:pStyle w:val="FirstParagraph"/>
      </w:pPr>
      <w:r>
        <w:t xml:space="preserve">This Undergraduate Thesis explores the critical role of welders in supporting industrial growth, infrastructure development, and technological advancement in Ho Chi Minh City (HCMC), Vietnam. As a hub for manufacturing, construction, and maritime industries, HCMC relies heavily on skilled welders to meet the demands of both local and international markets. This study examines the current state of welding professions in HCMC, challenges faced by welders, and recommendations for improving training programs to align with industry needs. The research highlights how investing in welder education and safety standards can enhance Vietnam’s competitiveness in global trade while addressing labor shortages in a rapidly evolving economy.</w:t>
      </w:r>
    </w:p>
    <w:bookmarkEnd w:id="20"/>
    <w:bookmarkStart w:id="21" w:name="introduction"/>
    <w:p>
      <w:pPr>
        <w:pStyle w:val="Heading2"/>
      </w:pPr>
      <w:r>
        <w:t xml:space="preserve">Introduction</w:t>
      </w:r>
    </w:p>
    <w:p>
      <w:pPr>
        <w:pStyle w:val="FirstParagraph"/>
      </w:pPr>
      <w:r>
        <w:t xml:space="preserve">The welding profession is a cornerstone of industrialization, enabling the construction of bridges, ships, machinery, and energy infrastructure. In Ho Chi Minh City—a city experiencing rapid urbanization and economic expansion—the demand for skilled welders has surged. As Vietnam integrates into global supply chains and focuses on manufacturing excellence (as outlined in its National Industrialization Policy), welders play a pivotal role in ensuring quality and efficiency across sectors such as shipbuilding, construction, oil refining, and automotive manufacturing. This thesis investigates the importance of welding skills in HCMC’s workforce, evaluates existing training programs for welders, and proposes strategies to bridge the gap between industry requirements and current labor capabilities.</w:t>
      </w:r>
    </w:p>
    <w:bookmarkEnd w:id="21"/>
    <w:bookmarkStart w:id="22" w:name="literature-review"/>
    <w:p>
      <w:pPr>
        <w:pStyle w:val="Heading2"/>
      </w:pPr>
      <w:r>
        <w:t xml:space="preserve">Literature Review</w:t>
      </w:r>
    </w:p>
    <w:p>
      <w:pPr>
        <w:pStyle w:val="FirstParagraph"/>
      </w:pPr>
      <w:r>
        <w:t xml:space="preserve">The welding profession has evolved significantly due to technological advancements such as automated welding machines, robotic systems, and computer-aided design (CAD). These innovations have transformed traditional manual welding into a highly specialized field requiring both technical knowledge and adaptability. In Vietnam, the Ministry of Labour, War Invalids and Social Affairs reports that skilled trades like welding remain in high demand due to labor shortages in technical fields. However, studies indicate that many welders in HCMC lack formal training or certification, which impacts safety standards and productivity.</w:t>
      </w:r>
    </w:p>
    <w:p>
      <w:pPr>
        <w:pStyle w:val="BodyText"/>
      </w:pPr>
      <w:r>
        <w:t xml:space="preserve">Ho Chi Minh City’s industrial zones (e.g., Linh Trung Industrial Park, Tan Phu Industrial Park) house numerous factories and shipyards that rely on welders for production. According to a 2023 report by the Vietnam Chamber of Commerce and Industry (VCCI), approximately 75% of welding-related jobs in HCMC are filled by semi-skilled or unskilled workers, highlighting a critical need for vocational training programs tailored to modern welding techniques.</w:t>
      </w:r>
    </w:p>
    <w:bookmarkEnd w:id="22"/>
    <w:bookmarkStart w:id="23" w:name="X5fb25f2bd22da5cb553c78ba204e22f55e3a2d8"/>
    <w:p>
      <w:pPr>
        <w:pStyle w:val="Heading2"/>
      </w:pPr>
      <w:r>
        <w:t xml:space="preserve">Current State of Welding in Ho Chi Minh City</w:t>
      </w:r>
    </w:p>
    <w:p>
      <w:pPr>
        <w:pStyle w:val="FirstParagraph"/>
      </w:pPr>
      <w:r>
        <w:t xml:space="preserve">HCMC’s economy is driven by sectors such as construction, shipbuilding, and manufacturing. The city’s port facilities, including the Cai Mep Terminal and Saigon Port, serve as vital gateways for international trade. These industries require welders to fabricate steel structures, repair machinery, and ensure the integrity of infrastructure projects. For example:</w:t>
      </w:r>
    </w:p>
    <w:p>
      <w:pPr>
        <w:numPr>
          <w:ilvl w:val="0"/>
          <w:numId w:val="1001"/>
        </w:numPr>
        <w:pStyle w:val="Compact"/>
      </w:pPr>
      <w:r>
        <w:rPr>
          <w:bCs/>
          <w:b/>
        </w:rPr>
        <w:t xml:space="preserve">Shipbuilding:</w:t>
      </w:r>
      <w:r>
        <w:t xml:space="preserve"> </w:t>
      </w:r>
      <w:r>
        <w:t xml:space="preserve">HCMC hosts shipyards like Vingroup Shipyard and Samsung Heavy Industries Vietnam, which employ hundreds of welders to construct vessels for domestic and global markets.</w:t>
      </w:r>
    </w:p>
    <w:p>
      <w:pPr>
        <w:numPr>
          <w:ilvl w:val="0"/>
          <w:numId w:val="1001"/>
        </w:numPr>
        <w:pStyle w:val="Compact"/>
      </w:pPr>
      <w:r>
        <w:rPr>
          <w:bCs/>
          <w:b/>
        </w:rPr>
        <w:t xml:space="preserve">Construction:</w:t>
      </w:r>
      <w:r>
        <w:t xml:space="preserve"> </w:t>
      </w:r>
      <w:r>
        <w:t xml:space="preserve">High-rise buildings, bridges, and industrial complexes in districts like District 2 and Thu Duc City depend on welders for structural reinforcement.</w:t>
      </w:r>
    </w:p>
    <w:p>
      <w:pPr>
        <w:numPr>
          <w:ilvl w:val="0"/>
          <w:numId w:val="1001"/>
        </w:numPr>
        <w:pStyle w:val="Compact"/>
      </w:pPr>
      <w:r>
        <w:rPr>
          <w:bCs/>
          <w:b/>
        </w:rPr>
        <w:t xml:space="preserve">Machinery Manufacturing:</w:t>
      </w:r>
      <w:r>
        <w:t xml:space="preserve"> </w:t>
      </w:r>
      <w:r>
        <w:t xml:space="preserve">Companies producing automotive parts, heavy equipment, and renewable energy systems rely on precision welding to meet quality standards.</w:t>
      </w:r>
    </w:p>
    <w:p>
      <w:pPr>
        <w:pStyle w:val="FirstParagraph"/>
      </w:pPr>
      <w:r>
        <w:t xml:space="preserve">Despite this demand, challenges persist. Many welders in HCMC operate without proper certifications from the Vietnamese Welding Society (VWS) or international bodies like the American Welding Society (AWS). Safety hazards, such as exposure to harmful fumes and lack of personal protective equipment (PPE), further complicate the profession.</w:t>
      </w:r>
    </w:p>
    <w:bookmarkEnd w:id="23"/>
    <w:bookmarkStart w:id="24" w:name="X7f76b728302fd661ef735142c5f3f3782558ce8"/>
    <w:p>
      <w:pPr>
        <w:pStyle w:val="Heading2"/>
      </w:pPr>
      <w:r>
        <w:t xml:space="preserve">Training and Education for Welders in Vietnam</w:t>
      </w:r>
    </w:p>
    <w:p>
      <w:pPr>
        <w:pStyle w:val="FirstParagraph"/>
      </w:pPr>
      <w:r>
        <w:t xml:space="preserve">Vietnam has introduced vocational training programs through institutions like the Technical University of Ho Chi Minh City (HUTECH) and private welding schools. These programs aim to equip students with skills in arc welding, MIG/MAG, TIG, and structural design. However, discrepancies between curriculum content and industry needs remain a concern. For instance:</w:t>
      </w:r>
    </w:p>
    <w:p>
      <w:pPr>
        <w:numPr>
          <w:ilvl w:val="0"/>
          <w:numId w:val="1002"/>
        </w:numPr>
        <w:pStyle w:val="Compact"/>
      </w:pPr>
      <w:r>
        <w:rPr>
          <w:bCs/>
          <w:b/>
        </w:rPr>
        <w:t xml:space="preserve">Lack of Modern Equipment:</w:t>
      </w:r>
      <w:r>
        <w:t xml:space="preserve"> </w:t>
      </w:r>
      <w:r>
        <w:t xml:space="preserve">Many vocational schools lack access to advanced welding machines used in HCMC’s industrial sectors.</w:t>
      </w:r>
    </w:p>
    <w:p>
      <w:pPr>
        <w:numPr>
          <w:ilvl w:val="0"/>
          <w:numId w:val="1002"/>
        </w:numPr>
        <w:pStyle w:val="Compact"/>
      </w:pPr>
      <w:r>
        <w:rPr>
          <w:bCs/>
          <w:b/>
        </w:rPr>
        <w:t xml:space="preserve">Certification Gaps:</w:t>
      </w:r>
      <w:r>
        <w:t xml:space="preserve"> </w:t>
      </w:r>
      <w:r>
        <w:t xml:space="preserve">Only 30% of welders in HCMC hold internationally recognized certifications, limiting their employment prospects in multinational corporations.</w:t>
      </w:r>
    </w:p>
    <w:p>
      <w:pPr>
        <w:numPr>
          <w:ilvl w:val="0"/>
          <w:numId w:val="1002"/>
        </w:numPr>
        <w:pStyle w:val="Compact"/>
      </w:pPr>
      <w:r>
        <w:rPr>
          <w:bCs/>
          <w:b/>
        </w:rPr>
        <w:t xml:space="preserve">Safety Training Deficits:</w:t>
      </w:r>
      <w:r>
        <w:t xml:space="preserve"> </w:t>
      </w:r>
      <w:r>
        <w:t xml:space="preserve">Safety protocols and environmental regulations are often overlooked in training programs.</w:t>
      </w:r>
    </w:p>
    <w:p>
      <w:pPr>
        <w:pStyle w:val="FirstParagraph"/>
      </w:pPr>
      <w:r>
        <w:t xml:space="preserve">To address these gaps, the thesis recommends partnerships between educational institutions and industries to develop modular training programs. For example, collaborations with shipyards or construction firms could provide hands-on experience with cutting-edge technology like laser welding and 3D printing integration.</w:t>
      </w:r>
    </w:p>
    <w:bookmarkEnd w:id="24"/>
    <w:bookmarkStart w:id="25" w:name="Xd7b8932ce5df260c8052540b21d11321355a5bc"/>
    <w:p>
      <w:pPr>
        <w:pStyle w:val="Heading2"/>
      </w:pPr>
      <w:r>
        <w:t xml:space="preserve">Economic and Social Impact of Welders in HCMC</w:t>
      </w:r>
    </w:p>
    <w:p>
      <w:pPr>
        <w:pStyle w:val="FirstParagraph"/>
      </w:pPr>
      <w:r>
        <w:t xml:space="preserve">The welding profession directly influences HCMC’s economic growth by enabling infrastructure development and export-oriented manufacturing. Skilled welders contribute to Vietnam’s goal of becoming a regional hub for high-tech industries, as outlined in the National Target Program on Industrialization and Modernization (2021–2030). Socially, welding jobs offer stable employment opportunities for young people in HCMC’s labor market, particularly those without access to higher education. However, the profession’s physical demands and health risks necessitate better workplace policies and healthcare support.</w:t>
      </w:r>
    </w:p>
    <w:bookmarkEnd w:id="25"/>
    <w:bookmarkStart w:id="26" w:name="recommendations"/>
    <w:p>
      <w:pPr>
        <w:pStyle w:val="Heading2"/>
      </w:pPr>
      <w:r>
        <w:t xml:space="preserve">Recommendations</w:t>
      </w:r>
    </w:p>
    <w:p>
      <w:pPr>
        <w:pStyle w:val="FirstParagraph"/>
      </w:pPr>
      <w:r>
        <w:t xml:space="preserve">To strengthen the welding workforce in HCMC, this thesis proposes:</w:t>
      </w:r>
    </w:p>
    <w:p>
      <w:pPr>
        <w:numPr>
          <w:ilvl w:val="0"/>
          <w:numId w:val="1003"/>
        </w:numPr>
        <w:pStyle w:val="Compact"/>
      </w:pPr>
      <w:r>
        <w:rPr>
          <w:bCs/>
          <w:b/>
        </w:rPr>
        <w:t xml:space="preserve">Increase Funding for Vocational Schools:</w:t>
      </w:r>
      <w:r>
        <w:t xml:space="preserve"> </w:t>
      </w:r>
      <w:r>
        <w:t xml:space="preserve">Government grants should prioritize upgrading welding equipment and curriculum development.</w:t>
      </w:r>
    </w:p>
    <w:p>
      <w:pPr>
        <w:numPr>
          <w:ilvl w:val="0"/>
          <w:numId w:val="1003"/>
        </w:numPr>
        <w:pStyle w:val="Compact"/>
      </w:pPr>
      <w:r>
        <w:rPr>
          <w:bCs/>
          <w:b/>
        </w:rPr>
        <w:t xml:space="preserve">Promote Industry-Academia Collaboration:</w:t>
      </w:r>
      <w:r>
        <w:t xml:space="preserve"> </w:t>
      </w:r>
      <w:r>
        <w:t xml:space="preserve">Establish apprenticeship programs with local factories to provide practical training.</w:t>
      </w:r>
    </w:p>
    <w:p>
      <w:pPr>
        <w:numPr>
          <w:ilvl w:val="0"/>
          <w:numId w:val="1003"/>
        </w:numPr>
        <w:pStyle w:val="Compact"/>
      </w:pPr>
      <w:r>
        <w:rPr>
          <w:bCs/>
          <w:b/>
        </w:rPr>
        <w:t xml:space="preserve">Raise Safety Standards:</w:t>
      </w:r>
      <w:r>
        <w:t xml:space="preserve"> </w:t>
      </w:r>
      <w:r>
        <w:t xml:space="preserve">Mandate PPE usage and regular health check-ups for welders through labor law revisions.</w:t>
      </w:r>
    </w:p>
    <w:p>
      <w:pPr>
        <w:numPr>
          <w:ilvl w:val="0"/>
          <w:numId w:val="1003"/>
        </w:numPr>
        <w:pStyle w:val="Compact"/>
      </w:pPr>
      <w:r>
        <w:rPr>
          <w:bCs/>
          <w:b/>
        </w:rPr>
        <w:t xml:space="preserve">Certification Incentives:</w:t>
      </w:r>
      <w:r>
        <w:t xml:space="preserve"> </w:t>
      </w:r>
      <w:r>
        <w:t xml:space="preserve">Offer tax breaks or subsidies to welders who obtain international certifications like AWS or ISO 3834.</w:t>
      </w:r>
    </w:p>
    <w:bookmarkEnd w:id="26"/>
    <w:bookmarkStart w:id="27" w:name="conclusion"/>
    <w:p>
      <w:pPr>
        <w:pStyle w:val="Heading2"/>
      </w:pPr>
      <w:r>
        <w:t xml:space="preserve">Conclusion</w:t>
      </w:r>
    </w:p>
    <w:p>
      <w:pPr>
        <w:pStyle w:val="FirstParagraph"/>
      </w:pPr>
      <w:r>
        <w:t xml:space="preserve">The welding profession is indispensable to Ho Chi Minh City’s economic and industrial aspirations. As Vietnam continues to grow as a manufacturing powerhouse, investing in skilled welders will ensure the city’s infrastructure remains resilient and its industries globally competitive. This Undergraduate Thesis underscores the urgent need for improved training programs, safety measures, and policy reforms to empower welders in HCMC. By prioritizing this workforce, Vietnam can achieve sustainable development while meeting international labor standards.</w:t>
      </w:r>
    </w:p>
    <w:p>
      <w:pPr>
        <w:pStyle w:val="BodyText"/>
      </w:pPr>
      <w:r>
        <w:rPr>
          <w:iCs/>
          <w:i/>
        </w:rPr>
        <w:t xml:space="preserve">Submitted by: [Your Name]</w:t>
      </w:r>
      <w:r>
        <w:br/>
      </w:r>
      <w:r>
        <w:rPr>
          <w:iCs/>
          <w:i/>
        </w:rPr>
        <w:t xml:space="preserve">Undergraduate Thesis in Industrial Engineering</w:t>
      </w:r>
      <w:r>
        <w:br/>
      </w:r>
      <w:r>
        <w:rPr>
          <w:iCs/>
          <w:i/>
        </w:rPr>
        <w:t xml:space="preserve">Ho Chi Minh City University of Technology, Vietnam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Vietnam's Ho Chi Minh City</dc:title>
  <dc:creator/>
  <dc:language>en</dc:language>
  <cp:keywords/>
  <dcterms:created xsi:type="dcterms:W3CDTF">2026-07-24T11:45:09Z</dcterms:created>
  <dcterms:modified xsi:type="dcterms:W3CDTF">2026-07-24T11:45:09Z</dcterms:modified>
</cp:coreProperties>
</file>

<file path=docProps/custom.xml><?xml version="1.0" encoding="utf-8"?>
<Properties xmlns="http://schemas.openxmlformats.org/officeDocument/2006/custom-properties" xmlns:vt="http://schemas.openxmlformats.org/officeDocument/2006/docPropsVTypes"/>
</file>